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1FDDC" w14:textId="0D73281A" w:rsidR="00A05D3E" w:rsidRPr="00775240" w:rsidRDefault="00A05D3E" w:rsidP="00775240">
      <w:pPr>
        <w:jc w:val="both"/>
        <w:rPr>
          <w:rFonts w:cstheme="minorHAnsi"/>
        </w:rPr>
      </w:pPr>
      <w:r w:rsidRPr="00775240">
        <w:rPr>
          <w:rFonts w:cstheme="minorHAnsi"/>
          <w:noProof/>
        </w:rPr>
        <w:drawing>
          <wp:inline distT="0" distB="0" distL="0" distR="0" wp14:anchorId="15D61BA4" wp14:editId="51EF2886">
            <wp:extent cx="1995208" cy="926941"/>
            <wp:effectExtent l="0" t="0" r="0" b="0"/>
            <wp:docPr id="29285698" name="Picture 29285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5208" cy="926941"/>
                    </a:xfrm>
                    <a:prstGeom prst="rect">
                      <a:avLst/>
                    </a:prstGeom>
                  </pic:spPr>
                </pic:pic>
              </a:graphicData>
            </a:graphic>
          </wp:inline>
        </w:drawing>
      </w:r>
    </w:p>
    <w:p w14:paraId="3F3F5B70" w14:textId="77777777" w:rsidR="00AC5F18" w:rsidRPr="00775240" w:rsidRDefault="00AC5F18" w:rsidP="00775240">
      <w:pPr>
        <w:spacing w:after="0"/>
        <w:jc w:val="both"/>
        <w:rPr>
          <w:rFonts w:cstheme="minorHAnsi"/>
          <w:sz w:val="24"/>
          <w:szCs w:val="24"/>
        </w:rPr>
      </w:pPr>
      <w:r w:rsidRPr="00775240">
        <w:rPr>
          <w:rFonts w:eastAsia="Gill Sans MT" w:cstheme="minorHAnsi"/>
          <w:color w:val="000000" w:themeColor="text1"/>
          <w:sz w:val="24"/>
          <w:szCs w:val="24"/>
        </w:rPr>
        <w:t xml:space="preserve">Profondément engagée envers la justice sociale, </w:t>
      </w:r>
      <w:r w:rsidRPr="00775240">
        <w:rPr>
          <w:rFonts w:eastAsia="Gill Sans MT" w:cstheme="minorHAnsi"/>
          <w:color w:val="BE0055"/>
          <w:sz w:val="24"/>
          <w:szCs w:val="24"/>
        </w:rPr>
        <w:t>Mission inclusion</w:t>
      </w:r>
      <w:r w:rsidRPr="00775240">
        <w:rPr>
          <w:rFonts w:eastAsia="Gill Sans MT" w:cstheme="minorHAnsi"/>
          <w:color w:val="B60756"/>
          <w:sz w:val="24"/>
          <w:szCs w:val="24"/>
        </w:rPr>
        <w:t xml:space="preserve"> </w:t>
      </w:r>
      <w:r w:rsidRPr="00775240">
        <w:rPr>
          <w:rFonts w:eastAsia="Gill Sans MT" w:cstheme="minorHAnsi"/>
          <w:color w:val="000000" w:themeColor="text1"/>
          <w:sz w:val="24"/>
          <w:szCs w:val="24"/>
        </w:rPr>
        <w:t xml:space="preserve">soutient des initiatives qui valorisent et renforcent les personnes et les groupes en situation de marginalité ou de vulnérabilité tout en visant une plus grande inclusivité de leur collectivité. Avec nos partenaires au Québec et ailleurs dans le monde, nous travaillons pour bâtir des communautés inclusives, équitables et ouvertes, où la diversité est respectée et où toutes les personnes peuvent exercer leurs droits et accéder aux bénéfices collectifs de la société. </w:t>
      </w:r>
    </w:p>
    <w:p w14:paraId="7CA3A89B" w14:textId="77777777" w:rsidR="00AC5F18" w:rsidRPr="00775240" w:rsidRDefault="00AC5F18" w:rsidP="00775240">
      <w:pPr>
        <w:spacing w:after="0"/>
        <w:jc w:val="both"/>
        <w:rPr>
          <w:rFonts w:cstheme="minorHAnsi"/>
          <w:sz w:val="24"/>
          <w:szCs w:val="24"/>
        </w:rPr>
      </w:pPr>
      <w:r w:rsidRPr="00775240">
        <w:rPr>
          <w:rFonts w:eastAsia="Gill Sans MT" w:cstheme="minorHAnsi"/>
          <w:color w:val="000000" w:themeColor="text1"/>
          <w:sz w:val="24"/>
          <w:szCs w:val="24"/>
        </w:rPr>
        <w:t xml:space="preserve"> </w:t>
      </w:r>
    </w:p>
    <w:p w14:paraId="2D88491B" w14:textId="77777777" w:rsidR="00AC5F18" w:rsidRPr="00775240" w:rsidRDefault="00AC5F18" w:rsidP="00775240">
      <w:pPr>
        <w:spacing w:after="0"/>
        <w:jc w:val="both"/>
        <w:rPr>
          <w:rFonts w:cstheme="minorHAnsi"/>
          <w:sz w:val="24"/>
          <w:szCs w:val="24"/>
        </w:rPr>
      </w:pPr>
      <w:r w:rsidRPr="00775240">
        <w:rPr>
          <w:rFonts w:eastAsia="Gill Sans MT" w:cstheme="minorHAnsi"/>
          <w:color w:val="000000" w:themeColor="text1"/>
          <w:sz w:val="24"/>
          <w:szCs w:val="24"/>
        </w:rPr>
        <w:t xml:space="preserve">Une des plutôt rares fondations à manifester sa solidarité au Québec comme à l’étranger, </w:t>
      </w:r>
      <w:r w:rsidRPr="00775240">
        <w:rPr>
          <w:rFonts w:eastAsia="Gill Sans MT" w:cstheme="minorHAnsi"/>
          <w:color w:val="BE0055"/>
          <w:sz w:val="24"/>
          <w:szCs w:val="24"/>
        </w:rPr>
        <w:t xml:space="preserve">Mission inclusion </w:t>
      </w:r>
      <w:r w:rsidRPr="00775240">
        <w:rPr>
          <w:rFonts w:eastAsia="Gill Sans MT" w:cstheme="minorHAnsi"/>
          <w:color w:val="000000" w:themeColor="text1"/>
          <w:sz w:val="24"/>
          <w:szCs w:val="24"/>
        </w:rPr>
        <w:t xml:space="preserve">soutient des actions résolument axées sur la transformation sociale profonde et durable. Elle s’efforce de construire des relations de qualité avec des partenaires, basées sur le dialogue, sur les intérêts partagés et la responsabilité mutuelle. Bon nombre de nos partenaires dans plusieurs régions du Québec et dans une quinzaine de pays ont marqué le développement social de leur pays. </w:t>
      </w:r>
    </w:p>
    <w:p w14:paraId="606961F4" w14:textId="77777777" w:rsidR="00AC5F18" w:rsidRPr="00775240" w:rsidRDefault="00AC5F18" w:rsidP="00775240">
      <w:pPr>
        <w:spacing w:after="0"/>
        <w:jc w:val="both"/>
        <w:rPr>
          <w:rFonts w:cstheme="minorHAnsi"/>
          <w:sz w:val="24"/>
          <w:szCs w:val="24"/>
        </w:rPr>
      </w:pPr>
      <w:r w:rsidRPr="00775240">
        <w:rPr>
          <w:rFonts w:eastAsia="Gill Sans MT" w:cstheme="minorHAnsi"/>
          <w:color w:val="000000" w:themeColor="text1"/>
          <w:sz w:val="24"/>
          <w:szCs w:val="24"/>
        </w:rPr>
        <w:t xml:space="preserve"> </w:t>
      </w:r>
    </w:p>
    <w:p w14:paraId="45DFC2FA" w14:textId="77777777" w:rsidR="00AC5F18" w:rsidRPr="00775240" w:rsidRDefault="00AC5F18" w:rsidP="00775240">
      <w:pPr>
        <w:spacing w:after="0"/>
        <w:jc w:val="both"/>
        <w:rPr>
          <w:rFonts w:cstheme="minorHAnsi"/>
          <w:sz w:val="24"/>
          <w:szCs w:val="24"/>
        </w:rPr>
      </w:pPr>
      <w:r w:rsidRPr="00775240">
        <w:rPr>
          <w:rFonts w:eastAsia="Gill Sans MT" w:cstheme="minorHAnsi"/>
          <w:color w:val="BE0055"/>
          <w:sz w:val="24"/>
          <w:szCs w:val="24"/>
        </w:rPr>
        <w:t xml:space="preserve">Mission inclusion </w:t>
      </w:r>
      <w:r w:rsidRPr="00775240">
        <w:rPr>
          <w:rFonts w:eastAsia="Gill Sans MT" w:cstheme="minorHAnsi"/>
          <w:color w:val="000000" w:themeColor="text1"/>
          <w:sz w:val="24"/>
          <w:szCs w:val="24"/>
        </w:rPr>
        <w:t>vient de terminer un exercice de planification stratégique qui servira de guide de ses actions pour les quatre prochaines années. Ce plan nous voit adopter de manière transversale une approche féministe, écologiste, inclusive, antiraciste et décoloniale, en faveur de la justice sociale.</w:t>
      </w:r>
    </w:p>
    <w:p w14:paraId="3447DBE5" w14:textId="77777777" w:rsidR="00AC5F18" w:rsidRPr="00775240" w:rsidRDefault="00AC5F18" w:rsidP="00775240">
      <w:pPr>
        <w:spacing w:after="0"/>
        <w:jc w:val="both"/>
        <w:rPr>
          <w:rFonts w:cstheme="minorHAnsi"/>
          <w:sz w:val="24"/>
          <w:szCs w:val="24"/>
        </w:rPr>
      </w:pPr>
      <w:r w:rsidRPr="00775240">
        <w:rPr>
          <w:rFonts w:eastAsia="Gill Sans MT" w:cstheme="minorHAnsi"/>
          <w:color w:val="000000" w:themeColor="text1"/>
          <w:sz w:val="24"/>
          <w:szCs w:val="24"/>
        </w:rPr>
        <w:t xml:space="preserve"> </w:t>
      </w:r>
    </w:p>
    <w:p w14:paraId="43CBA952" w14:textId="77777777" w:rsidR="00AC5F18" w:rsidRPr="00775240" w:rsidRDefault="00AC5F18" w:rsidP="00775240">
      <w:pPr>
        <w:spacing w:after="0" w:line="240" w:lineRule="auto"/>
        <w:jc w:val="both"/>
        <w:rPr>
          <w:rFonts w:cstheme="minorHAnsi"/>
          <w:sz w:val="24"/>
          <w:szCs w:val="24"/>
        </w:rPr>
      </w:pPr>
      <w:r w:rsidRPr="00775240">
        <w:rPr>
          <w:rFonts w:eastAsia="Gill Sans MT" w:cstheme="minorHAnsi"/>
          <w:color w:val="000000" w:themeColor="text1"/>
          <w:sz w:val="24"/>
          <w:szCs w:val="24"/>
        </w:rPr>
        <w:t xml:space="preserve">Pour contribuer à cet engagement, </w:t>
      </w:r>
      <w:r w:rsidRPr="00775240">
        <w:rPr>
          <w:rFonts w:eastAsia="Gill Sans MT" w:cstheme="minorHAnsi"/>
          <w:color w:val="BE0055"/>
          <w:sz w:val="24"/>
          <w:szCs w:val="24"/>
        </w:rPr>
        <w:t>Mission inclusion</w:t>
      </w:r>
      <w:r w:rsidRPr="00775240">
        <w:rPr>
          <w:rFonts w:eastAsia="Gill Sans MT" w:cstheme="minorHAnsi"/>
          <w:color w:val="000000" w:themeColor="text1"/>
          <w:sz w:val="24"/>
          <w:szCs w:val="24"/>
        </w:rPr>
        <w:t xml:space="preserve"> cherche à combler le poste de :</w:t>
      </w:r>
    </w:p>
    <w:p w14:paraId="5A810AA7" w14:textId="77777777" w:rsidR="00996826" w:rsidRPr="00775240" w:rsidRDefault="00996826" w:rsidP="00775240">
      <w:pPr>
        <w:autoSpaceDE w:val="0"/>
        <w:autoSpaceDN w:val="0"/>
        <w:adjustRightInd w:val="0"/>
        <w:spacing w:after="0" w:line="240" w:lineRule="auto"/>
        <w:jc w:val="both"/>
        <w:rPr>
          <w:rFonts w:cstheme="minorHAnsi"/>
          <w:b/>
          <w:bCs/>
          <w:color w:val="282828"/>
          <w:sz w:val="24"/>
          <w:szCs w:val="24"/>
        </w:rPr>
      </w:pPr>
    </w:p>
    <w:p w14:paraId="3C4A0F7B" w14:textId="4CBF4989" w:rsidR="00205075" w:rsidRPr="00383DB0" w:rsidRDefault="00A72917" w:rsidP="00383DB0">
      <w:pPr>
        <w:autoSpaceDE w:val="0"/>
        <w:autoSpaceDN w:val="0"/>
        <w:adjustRightInd w:val="0"/>
        <w:spacing w:after="0" w:line="240" w:lineRule="auto"/>
        <w:jc w:val="center"/>
        <w:rPr>
          <w:rFonts w:cstheme="minorHAnsi"/>
          <w:b/>
          <w:bCs/>
          <w:color w:val="282828"/>
          <w:sz w:val="32"/>
          <w:szCs w:val="32"/>
        </w:rPr>
      </w:pPr>
      <w:r w:rsidRPr="00383DB0">
        <w:rPr>
          <w:rFonts w:cstheme="minorHAnsi"/>
          <w:b/>
          <w:bCs/>
          <w:color w:val="282828"/>
          <w:sz w:val="32"/>
          <w:szCs w:val="32"/>
        </w:rPr>
        <w:t>AD</w:t>
      </w:r>
      <w:r w:rsidR="00677FA9" w:rsidRPr="00383DB0">
        <w:rPr>
          <w:rFonts w:cstheme="minorHAnsi"/>
          <w:b/>
          <w:bCs/>
          <w:color w:val="282828"/>
          <w:sz w:val="32"/>
          <w:szCs w:val="32"/>
        </w:rPr>
        <w:t>J</w:t>
      </w:r>
      <w:r w:rsidRPr="00383DB0">
        <w:rPr>
          <w:rFonts w:cstheme="minorHAnsi"/>
          <w:b/>
          <w:bCs/>
          <w:color w:val="282828"/>
          <w:sz w:val="32"/>
          <w:szCs w:val="32"/>
        </w:rPr>
        <w:t>OINT</w:t>
      </w:r>
      <w:r w:rsidR="00B30687" w:rsidRPr="00383DB0">
        <w:rPr>
          <w:rFonts w:cstheme="minorHAnsi"/>
          <w:b/>
          <w:bCs/>
          <w:color w:val="282828"/>
          <w:sz w:val="32"/>
          <w:szCs w:val="32"/>
        </w:rPr>
        <w:t xml:space="preserve">·E </w:t>
      </w:r>
      <w:r w:rsidR="00AC5F18" w:rsidRPr="00383DB0">
        <w:rPr>
          <w:rFonts w:cstheme="minorHAnsi"/>
          <w:b/>
          <w:bCs/>
          <w:color w:val="282828"/>
          <w:sz w:val="32"/>
          <w:szCs w:val="32"/>
        </w:rPr>
        <w:t>ADMINISTRATIF.VE</w:t>
      </w:r>
    </w:p>
    <w:p w14:paraId="08ABA694" w14:textId="5F7D07B4" w:rsidR="004E5D89" w:rsidRPr="00383DB0" w:rsidRDefault="004E5D89" w:rsidP="00383DB0">
      <w:pPr>
        <w:jc w:val="center"/>
        <w:rPr>
          <w:rFonts w:cstheme="minorHAnsi"/>
          <w:b/>
          <w:color w:val="FF325A"/>
          <w:sz w:val="32"/>
          <w:szCs w:val="32"/>
        </w:rPr>
      </w:pPr>
      <w:commentRangeStart w:id="0"/>
      <w:r w:rsidRPr="00383DB0">
        <w:rPr>
          <w:rFonts w:cstheme="minorHAnsi"/>
          <w:b/>
          <w:color w:val="FF325A"/>
          <w:sz w:val="32"/>
          <w:szCs w:val="32"/>
        </w:rPr>
        <w:t>Temps plein (28h/semaine</w:t>
      </w:r>
      <w:commentRangeEnd w:id="0"/>
      <w:r w:rsidRPr="00383DB0">
        <w:rPr>
          <w:rStyle w:val="Marquedecommentaire"/>
          <w:rFonts w:cstheme="minorHAnsi"/>
          <w:b/>
          <w:color w:val="FF325A"/>
          <w:sz w:val="32"/>
          <w:szCs w:val="32"/>
        </w:rPr>
        <w:commentReference w:id="0"/>
      </w:r>
      <w:r w:rsidRPr="00383DB0">
        <w:rPr>
          <w:rFonts w:cstheme="minorHAnsi"/>
          <w:b/>
          <w:color w:val="FF325A"/>
          <w:sz w:val="32"/>
          <w:szCs w:val="32"/>
        </w:rPr>
        <w:t>), poste permanent.</w:t>
      </w:r>
    </w:p>
    <w:p w14:paraId="0A0BAA1E" w14:textId="2BFB7894" w:rsidR="00252A32" w:rsidRPr="00775240" w:rsidRDefault="00252A32" w:rsidP="00775240">
      <w:pPr>
        <w:autoSpaceDE w:val="0"/>
        <w:autoSpaceDN w:val="0"/>
        <w:adjustRightInd w:val="0"/>
        <w:spacing w:after="0" w:line="240" w:lineRule="auto"/>
        <w:jc w:val="both"/>
        <w:rPr>
          <w:rFonts w:cstheme="minorHAnsi"/>
          <w:b/>
          <w:bCs/>
          <w:color w:val="282828"/>
          <w:sz w:val="24"/>
          <w:szCs w:val="24"/>
        </w:rPr>
      </w:pPr>
    </w:p>
    <w:p w14:paraId="694D9A05" w14:textId="0DF8ADAA" w:rsidR="00932604" w:rsidRPr="00775240" w:rsidRDefault="00932604" w:rsidP="00775240">
      <w:pPr>
        <w:autoSpaceDE w:val="0"/>
        <w:autoSpaceDN w:val="0"/>
        <w:adjustRightInd w:val="0"/>
        <w:spacing w:after="0" w:line="240" w:lineRule="auto"/>
        <w:jc w:val="both"/>
        <w:rPr>
          <w:rFonts w:cstheme="minorHAnsi"/>
          <w:b/>
          <w:bCs/>
          <w:color w:val="282828"/>
          <w:sz w:val="24"/>
          <w:szCs w:val="24"/>
        </w:rPr>
      </w:pPr>
      <w:r w:rsidRPr="00775240">
        <w:rPr>
          <w:rFonts w:cstheme="minorHAnsi"/>
          <w:b/>
          <w:bCs/>
          <w:color w:val="282828"/>
          <w:sz w:val="24"/>
          <w:szCs w:val="24"/>
        </w:rPr>
        <w:t>L’</w:t>
      </w:r>
      <w:r w:rsidR="00B30687" w:rsidRPr="00775240">
        <w:rPr>
          <w:rFonts w:cstheme="minorHAnsi"/>
          <w:b/>
          <w:bCs/>
          <w:color w:val="282828"/>
          <w:sz w:val="24"/>
          <w:szCs w:val="24"/>
        </w:rPr>
        <w:t>ad</w:t>
      </w:r>
      <w:r w:rsidR="00A96737" w:rsidRPr="00775240">
        <w:rPr>
          <w:rFonts w:cstheme="minorHAnsi"/>
          <w:b/>
          <w:bCs/>
          <w:color w:val="282828"/>
          <w:sz w:val="24"/>
          <w:szCs w:val="24"/>
        </w:rPr>
        <w:t>j</w:t>
      </w:r>
      <w:r w:rsidR="00B30687" w:rsidRPr="00775240">
        <w:rPr>
          <w:rFonts w:cstheme="minorHAnsi"/>
          <w:b/>
          <w:bCs/>
          <w:color w:val="282828"/>
          <w:sz w:val="24"/>
          <w:szCs w:val="24"/>
        </w:rPr>
        <w:t>oint·e</w:t>
      </w:r>
      <w:r w:rsidRPr="00775240">
        <w:rPr>
          <w:rFonts w:cstheme="minorHAnsi"/>
          <w:b/>
          <w:bCs/>
          <w:color w:val="282828"/>
          <w:sz w:val="24"/>
          <w:szCs w:val="24"/>
        </w:rPr>
        <w:t xml:space="preserve"> </w:t>
      </w:r>
      <w:r w:rsidR="00AC5F18" w:rsidRPr="00775240">
        <w:rPr>
          <w:rFonts w:cstheme="minorHAnsi"/>
          <w:b/>
          <w:bCs/>
          <w:color w:val="282828"/>
          <w:sz w:val="24"/>
          <w:szCs w:val="24"/>
        </w:rPr>
        <w:t>administratif.ve</w:t>
      </w:r>
      <w:r w:rsidR="00E87318" w:rsidRPr="00775240">
        <w:rPr>
          <w:rFonts w:cstheme="minorHAnsi"/>
          <w:b/>
          <w:bCs/>
          <w:color w:val="282828"/>
          <w:sz w:val="24"/>
          <w:szCs w:val="24"/>
        </w:rPr>
        <w:t xml:space="preserve"> joue un rôle crucial dans une équipe de </w:t>
      </w:r>
      <w:r w:rsidR="00AC5F18" w:rsidRPr="00775240">
        <w:rPr>
          <w:rFonts w:cstheme="minorHAnsi"/>
          <w:b/>
          <w:bCs/>
          <w:color w:val="282828"/>
          <w:sz w:val="24"/>
          <w:szCs w:val="24"/>
        </w:rPr>
        <w:t>8</w:t>
      </w:r>
      <w:r w:rsidR="00E87318" w:rsidRPr="00775240">
        <w:rPr>
          <w:rFonts w:cstheme="minorHAnsi"/>
          <w:b/>
          <w:bCs/>
          <w:color w:val="282828"/>
          <w:sz w:val="24"/>
          <w:szCs w:val="24"/>
        </w:rPr>
        <w:t xml:space="preserve"> personnes </w:t>
      </w:r>
      <w:r w:rsidR="00A509F0" w:rsidRPr="00775240">
        <w:rPr>
          <w:rFonts w:cstheme="minorHAnsi"/>
          <w:b/>
          <w:bCs/>
          <w:color w:val="282828"/>
          <w:sz w:val="24"/>
          <w:szCs w:val="24"/>
        </w:rPr>
        <w:t>au sein du département de la programmation internationale</w:t>
      </w:r>
      <w:r w:rsidR="00CD278D" w:rsidRPr="00775240">
        <w:rPr>
          <w:rFonts w:cstheme="minorHAnsi"/>
          <w:b/>
          <w:bCs/>
          <w:color w:val="282828"/>
          <w:sz w:val="24"/>
          <w:szCs w:val="24"/>
        </w:rPr>
        <w:t xml:space="preserve"> (DPI)</w:t>
      </w:r>
      <w:r w:rsidR="00E87318" w:rsidRPr="00775240">
        <w:rPr>
          <w:rFonts w:cstheme="minorHAnsi"/>
          <w:b/>
          <w:bCs/>
          <w:color w:val="282828"/>
          <w:sz w:val="24"/>
          <w:szCs w:val="24"/>
        </w:rPr>
        <w:t xml:space="preserve">. </w:t>
      </w:r>
    </w:p>
    <w:p w14:paraId="56C37BAE" w14:textId="77777777" w:rsidR="00932604" w:rsidRPr="00775240" w:rsidRDefault="00932604" w:rsidP="00775240">
      <w:pPr>
        <w:autoSpaceDE w:val="0"/>
        <w:autoSpaceDN w:val="0"/>
        <w:adjustRightInd w:val="0"/>
        <w:spacing w:after="0" w:line="240" w:lineRule="auto"/>
        <w:jc w:val="both"/>
        <w:rPr>
          <w:rFonts w:cstheme="minorHAnsi"/>
          <w:b/>
          <w:bCs/>
          <w:color w:val="282828"/>
          <w:sz w:val="24"/>
          <w:szCs w:val="24"/>
        </w:rPr>
      </w:pPr>
    </w:p>
    <w:p w14:paraId="5A894547" w14:textId="77777777" w:rsidR="00252A32" w:rsidRPr="00775240" w:rsidRDefault="00252A32" w:rsidP="00775240">
      <w:pPr>
        <w:shd w:val="clear" w:color="auto" w:fill="FFFFFF"/>
        <w:spacing w:after="0" w:line="240" w:lineRule="auto"/>
        <w:jc w:val="both"/>
        <w:outlineLvl w:val="2"/>
        <w:rPr>
          <w:rFonts w:eastAsia="Times New Roman" w:cstheme="minorHAnsi"/>
          <w:b/>
          <w:bCs/>
          <w:color w:val="FF0066"/>
          <w:sz w:val="24"/>
          <w:szCs w:val="24"/>
          <w:lang w:eastAsia="fr-CA"/>
        </w:rPr>
      </w:pPr>
      <w:r w:rsidRPr="00775240">
        <w:rPr>
          <w:rFonts w:eastAsia="Times New Roman" w:cstheme="minorHAnsi"/>
          <w:b/>
          <w:bCs/>
          <w:color w:val="FF0066"/>
          <w:sz w:val="24"/>
          <w:szCs w:val="24"/>
          <w:lang w:eastAsia="fr-CA"/>
        </w:rPr>
        <w:t>LE POSTE</w:t>
      </w:r>
    </w:p>
    <w:p w14:paraId="7514A027" w14:textId="77777777" w:rsidR="00CB66BA" w:rsidRDefault="00AC5F18" w:rsidP="00775240">
      <w:pPr>
        <w:spacing w:after="0" w:line="240" w:lineRule="auto"/>
        <w:jc w:val="both"/>
        <w:rPr>
          <w:rFonts w:eastAsia="Gill Sans" w:cstheme="minorHAnsi"/>
          <w:color w:val="000000" w:themeColor="text1"/>
          <w:sz w:val="24"/>
          <w:szCs w:val="24"/>
        </w:rPr>
      </w:pPr>
      <w:r w:rsidRPr="00775240">
        <w:rPr>
          <w:rFonts w:eastAsia="Gill Sans" w:cstheme="minorHAnsi"/>
          <w:color w:val="000000" w:themeColor="text1"/>
          <w:sz w:val="24"/>
          <w:szCs w:val="24"/>
        </w:rPr>
        <w:t xml:space="preserve">Sous la supervision de la direction de la programmation internationale, la personne titulaire du poste est responsable d’apporter un soutien administratif et opérationnel essentiel à l'équipe de la programmation internationale de Mission inclusion. </w:t>
      </w:r>
    </w:p>
    <w:p w14:paraId="42F2A937" w14:textId="06869BD3" w:rsidR="00AC5F18" w:rsidRPr="00775240" w:rsidRDefault="00AC5F18" w:rsidP="00775240">
      <w:pPr>
        <w:spacing w:after="0" w:line="240" w:lineRule="auto"/>
        <w:jc w:val="both"/>
        <w:rPr>
          <w:rFonts w:eastAsia="Gill Sans" w:cstheme="minorHAnsi"/>
          <w:color w:val="000000"/>
          <w:sz w:val="24"/>
          <w:szCs w:val="24"/>
        </w:rPr>
      </w:pPr>
      <w:r w:rsidRPr="00775240">
        <w:rPr>
          <w:rFonts w:eastAsia="Gill Sans" w:cstheme="minorHAnsi"/>
          <w:color w:val="000000" w:themeColor="text1"/>
          <w:sz w:val="24"/>
          <w:szCs w:val="24"/>
        </w:rPr>
        <w:t xml:space="preserve">Ce rôle polyvalent exige des compétences en logistique, en rédaction et en gestion de base de données. La personne adjointe administrative travaillera en étroite collaboration avec les responsables des projets internationaux et jouera un rôle clé dans la réalisation des objectifs organisationnels. </w:t>
      </w:r>
    </w:p>
    <w:p w14:paraId="6EE7914D" w14:textId="77777777" w:rsidR="00F867AE" w:rsidRPr="00775240" w:rsidRDefault="00F867AE" w:rsidP="00775240">
      <w:pPr>
        <w:autoSpaceDE w:val="0"/>
        <w:autoSpaceDN w:val="0"/>
        <w:adjustRightInd w:val="0"/>
        <w:spacing w:after="0" w:line="240" w:lineRule="auto"/>
        <w:jc w:val="both"/>
        <w:rPr>
          <w:rFonts w:cstheme="minorHAnsi"/>
          <w:b/>
          <w:bCs/>
          <w:color w:val="282828"/>
          <w:sz w:val="24"/>
          <w:szCs w:val="24"/>
        </w:rPr>
      </w:pPr>
    </w:p>
    <w:p w14:paraId="12C0E5C0" w14:textId="77777777" w:rsidR="00455E63" w:rsidRPr="00775240" w:rsidRDefault="00455E63" w:rsidP="00775240">
      <w:pPr>
        <w:autoSpaceDE w:val="0"/>
        <w:autoSpaceDN w:val="0"/>
        <w:adjustRightInd w:val="0"/>
        <w:spacing w:after="0" w:line="240" w:lineRule="auto"/>
        <w:jc w:val="both"/>
        <w:rPr>
          <w:rFonts w:cstheme="minorHAnsi"/>
          <w:b/>
          <w:color w:val="FF325A"/>
          <w:sz w:val="24"/>
          <w:szCs w:val="24"/>
        </w:rPr>
      </w:pPr>
    </w:p>
    <w:p w14:paraId="1D11B6B9" w14:textId="77777777" w:rsidR="00455E63" w:rsidRPr="00775240" w:rsidRDefault="00455E63" w:rsidP="00775240">
      <w:pPr>
        <w:autoSpaceDE w:val="0"/>
        <w:autoSpaceDN w:val="0"/>
        <w:adjustRightInd w:val="0"/>
        <w:spacing w:after="0" w:line="240" w:lineRule="auto"/>
        <w:jc w:val="both"/>
        <w:rPr>
          <w:rFonts w:cstheme="minorHAnsi"/>
          <w:b/>
          <w:color w:val="FF325A"/>
          <w:sz w:val="24"/>
          <w:szCs w:val="24"/>
        </w:rPr>
      </w:pPr>
    </w:p>
    <w:p w14:paraId="24574550" w14:textId="77777777" w:rsidR="008D3C4D" w:rsidRPr="00775240" w:rsidRDefault="008D3C4D" w:rsidP="00775240">
      <w:pPr>
        <w:autoSpaceDE w:val="0"/>
        <w:autoSpaceDN w:val="0"/>
        <w:adjustRightInd w:val="0"/>
        <w:spacing w:after="0" w:line="240" w:lineRule="auto"/>
        <w:jc w:val="both"/>
        <w:rPr>
          <w:rFonts w:cstheme="minorHAnsi"/>
          <w:b/>
          <w:color w:val="FF325A"/>
          <w:sz w:val="24"/>
          <w:szCs w:val="24"/>
        </w:rPr>
      </w:pPr>
    </w:p>
    <w:p w14:paraId="0F8CF2DA" w14:textId="77777777" w:rsidR="008D3C4D" w:rsidRPr="00775240" w:rsidRDefault="008D3C4D" w:rsidP="00775240">
      <w:pPr>
        <w:autoSpaceDE w:val="0"/>
        <w:autoSpaceDN w:val="0"/>
        <w:adjustRightInd w:val="0"/>
        <w:spacing w:after="0" w:line="240" w:lineRule="auto"/>
        <w:jc w:val="both"/>
        <w:rPr>
          <w:rFonts w:cstheme="minorHAnsi"/>
          <w:b/>
          <w:color w:val="FF325A"/>
          <w:sz w:val="24"/>
          <w:szCs w:val="24"/>
        </w:rPr>
      </w:pPr>
    </w:p>
    <w:p w14:paraId="61C4E2A6" w14:textId="430AC74F" w:rsidR="00EE3B64" w:rsidRPr="00775240" w:rsidRDefault="008E6870" w:rsidP="00775240">
      <w:pPr>
        <w:autoSpaceDE w:val="0"/>
        <w:autoSpaceDN w:val="0"/>
        <w:adjustRightInd w:val="0"/>
        <w:spacing w:after="0" w:line="240" w:lineRule="auto"/>
        <w:jc w:val="both"/>
        <w:rPr>
          <w:rFonts w:cstheme="minorHAnsi"/>
          <w:b/>
          <w:color w:val="FF325A"/>
          <w:sz w:val="24"/>
          <w:szCs w:val="24"/>
        </w:rPr>
      </w:pPr>
      <w:r w:rsidRPr="00775240">
        <w:rPr>
          <w:rFonts w:cstheme="minorHAnsi"/>
          <w:b/>
          <w:color w:val="FF325A"/>
          <w:sz w:val="24"/>
          <w:szCs w:val="24"/>
        </w:rPr>
        <w:t xml:space="preserve"> </w:t>
      </w:r>
      <w:r w:rsidR="004E26DF" w:rsidRPr="00775240">
        <w:rPr>
          <w:rFonts w:cstheme="minorHAnsi"/>
          <w:b/>
          <w:color w:val="FF325A"/>
          <w:sz w:val="24"/>
          <w:szCs w:val="24"/>
        </w:rPr>
        <w:t>PRINCIPALES TÂCHES ET RESPONSABILITÉS</w:t>
      </w:r>
    </w:p>
    <w:p w14:paraId="32B7AB40" w14:textId="77777777" w:rsidR="00EE3B64" w:rsidRPr="00775240" w:rsidRDefault="00B824C5" w:rsidP="00775240">
      <w:pPr>
        <w:pStyle w:val="Paragraphedeliste"/>
        <w:numPr>
          <w:ilvl w:val="0"/>
          <w:numId w:val="27"/>
        </w:numPr>
        <w:spacing w:before="100" w:beforeAutospacing="1" w:after="100" w:afterAutospacing="1" w:line="240" w:lineRule="auto"/>
        <w:jc w:val="both"/>
        <w:rPr>
          <w:rFonts w:eastAsia="Times New Roman" w:cstheme="minorHAnsi"/>
          <w:b/>
          <w:bCs/>
          <w:color w:val="000000" w:themeColor="text1"/>
          <w:sz w:val="24"/>
          <w:szCs w:val="24"/>
          <w:lang w:eastAsia="fr-CA"/>
        </w:rPr>
      </w:pPr>
      <w:r w:rsidRPr="00775240">
        <w:rPr>
          <w:rFonts w:eastAsia="Times New Roman" w:cstheme="minorHAnsi"/>
          <w:b/>
          <w:bCs/>
          <w:color w:val="000000" w:themeColor="text1"/>
          <w:sz w:val="24"/>
          <w:szCs w:val="24"/>
          <w:lang w:eastAsia="fr-CA"/>
        </w:rPr>
        <w:t>Responsabilité</w:t>
      </w:r>
      <w:r w:rsidR="00A204DA" w:rsidRPr="00775240">
        <w:rPr>
          <w:rFonts w:eastAsia="Times New Roman" w:cstheme="minorHAnsi"/>
          <w:b/>
          <w:bCs/>
          <w:color w:val="000000" w:themeColor="text1"/>
          <w:sz w:val="24"/>
          <w:szCs w:val="24"/>
          <w:lang w:eastAsia="fr-CA"/>
        </w:rPr>
        <w:t>s</w:t>
      </w:r>
      <w:r w:rsidRPr="00775240">
        <w:rPr>
          <w:rFonts w:eastAsia="Times New Roman" w:cstheme="minorHAnsi"/>
          <w:b/>
          <w:bCs/>
          <w:color w:val="000000" w:themeColor="text1"/>
          <w:sz w:val="24"/>
          <w:szCs w:val="24"/>
          <w:lang w:eastAsia="fr-CA"/>
        </w:rPr>
        <w:t xml:space="preserve"> en lien avec la conformité administrative : </w:t>
      </w:r>
      <w:r w:rsidR="005A0CBC" w:rsidRPr="00775240">
        <w:rPr>
          <w:rFonts w:eastAsia="Times New Roman" w:cstheme="minorHAnsi"/>
          <w:b/>
          <w:bCs/>
          <w:color w:val="000000" w:themeColor="text1"/>
          <w:sz w:val="24"/>
          <w:szCs w:val="24"/>
          <w:lang w:eastAsia="fr-CA"/>
        </w:rPr>
        <w:t xml:space="preserve"> </w:t>
      </w:r>
    </w:p>
    <w:p w14:paraId="47EA576D" w14:textId="55CA5046" w:rsidR="00270EB8" w:rsidRPr="00775240" w:rsidRDefault="00270EB8" w:rsidP="00775240">
      <w:pPr>
        <w:numPr>
          <w:ilvl w:val="0"/>
          <w:numId w:val="14"/>
        </w:numPr>
        <w:spacing w:before="100" w:beforeAutospacing="1" w:after="100" w:afterAutospacing="1" w:line="240" w:lineRule="auto"/>
        <w:jc w:val="both"/>
        <w:rPr>
          <w:rFonts w:eastAsia="Times New Roman" w:cstheme="minorHAnsi"/>
          <w:color w:val="000000" w:themeColor="text1"/>
          <w:sz w:val="24"/>
          <w:szCs w:val="24"/>
          <w:lang w:eastAsia="fr-CA"/>
        </w:rPr>
      </w:pPr>
      <w:r w:rsidRPr="00775240">
        <w:rPr>
          <w:rFonts w:eastAsia="Times New Roman" w:cstheme="minorHAnsi"/>
          <w:color w:val="000000" w:themeColor="text1"/>
          <w:sz w:val="24"/>
          <w:szCs w:val="24"/>
          <w:lang w:eastAsia="fr-CA"/>
        </w:rPr>
        <w:t xml:space="preserve">Assurer le respect des procédures administratives par les membres de </w:t>
      </w:r>
      <w:r w:rsidR="008519ED" w:rsidRPr="00775240">
        <w:rPr>
          <w:rFonts w:eastAsia="Times New Roman" w:cstheme="minorHAnsi"/>
          <w:color w:val="000000" w:themeColor="text1"/>
          <w:sz w:val="24"/>
          <w:szCs w:val="24"/>
          <w:lang w:eastAsia="fr-CA"/>
        </w:rPr>
        <w:t>l’équipe DPI</w:t>
      </w:r>
    </w:p>
    <w:p w14:paraId="745848C2" w14:textId="32AD2E6F" w:rsidR="00A509F0" w:rsidRPr="00775240" w:rsidRDefault="00A509F0" w:rsidP="00775240">
      <w:pPr>
        <w:numPr>
          <w:ilvl w:val="0"/>
          <w:numId w:val="14"/>
        </w:numPr>
        <w:spacing w:before="100" w:beforeAutospacing="1" w:after="100" w:afterAutospacing="1" w:line="240" w:lineRule="auto"/>
        <w:jc w:val="both"/>
        <w:rPr>
          <w:rFonts w:eastAsia="Times New Roman" w:cstheme="minorHAnsi"/>
          <w:color w:val="000000" w:themeColor="text1"/>
          <w:sz w:val="24"/>
          <w:szCs w:val="24"/>
          <w:lang w:eastAsia="fr-CA"/>
        </w:rPr>
      </w:pPr>
      <w:r w:rsidRPr="00775240">
        <w:rPr>
          <w:rFonts w:eastAsia="Times New Roman" w:cstheme="minorHAnsi"/>
          <w:color w:val="000000" w:themeColor="text1"/>
          <w:sz w:val="24"/>
          <w:szCs w:val="24"/>
          <w:lang w:eastAsia="fr-CA"/>
        </w:rPr>
        <w:t>Organiser l’archivage électronique de la documentation des programmes sur le Sharepoint du département de la programmation internationale ;</w:t>
      </w:r>
    </w:p>
    <w:p w14:paraId="06D13FF0" w14:textId="77777777" w:rsidR="00EB31E6" w:rsidRPr="00775240" w:rsidRDefault="00EB31E6" w:rsidP="00775240">
      <w:pPr>
        <w:pStyle w:val="Paragraphedeliste"/>
        <w:numPr>
          <w:ilvl w:val="0"/>
          <w:numId w:val="14"/>
        </w:numPr>
        <w:jc w:val="both"/>
        <w:rPr>
          <w:rFonts w:cstheme="minorHAnsi"/>
          <w:sz w:val="24"/>
          <w:szCs w:val="24"/>
        </w:rPr>
      </w:pPr>
      <w:r w:rsidRPr="00775240">
        <w:rPr>
          <w:rFonts w:cstheme="minorHAnsi"/>
          <w:sz w:val="24"/>
          <w:szCs w:val="24"/>
        </w:rPr>
        <w:t xml:space="preserve">Effectuer le rapport mensuel du compte de dépenses du département; </w:t>
      </w:r>
    </w:p>
    <w:p w14:paraId="54BABE82" w14:textId="0116A308" w:rsidR="00EB31E6" w:rsidRPr="00775240" w:rsidRDefault="00BE0FCB" w:rsidP="00775240">
      <w:pPr>
        <w:pStyle w:val="Paragraphedeliste"/>
        <w:numPr>
          <w:ilvl w:val="0"/>
          <w:numId w:val="14"/>
        </w:numPr>
        <w:jc w:val="both"/>
        <w:rPr>
          <w:rFonts w:cstheme="minorHAnsi"/>
          <w:sz w:val="24"/>
          <w:szCs w:val="24"/>
        </w:rPr>
      </w:pPr>
      <w:commentRangeStart w:id="1"/>
      <w:r w:rsidRPr="00775240">
        <w:rPr>
          <w:rFonts w:cstheme="minorHAnsi"/>
          <w:sz w:val="24"/>
          <w:szCs w:val="24"/>
        </w:rPr>
        <w:t>Préparer les bons de commande et coordonner les achats de fournitures</w:t>
      </w:r>
      <w:commentRangeEnd w:id="1"/>
      <w:r>
        <w:rPr>
          <w:rStyle w:val="Marquedecommentaire"/>
          <w:rFonts w:cstheme="minorHAnsi"/>
          <w:sz w:val="24"/>
          <w:szCs w:val="24"/>
        </w:rPr>
        <w:commentReference w:id="1"/>
      </w:r>
      <w:r w:rsidR="003218B0">
        <w:rPr>
          <w:rFonts w:cstheme="minorHAnsi"/>
          <w:sz w:val="24"/>
          <w:szCs w:val="24"/>
        </w:rPr>
        <w:t>;</w:t>
      </w:r>
    </w:p>
    <w:p w14:paraId="20086964" w14:textId="77777777" w:rsidR="00775240" w:rsidRPr="00775240" w:rsidRDefault="00775240" w:rsidP="00775240">
      <w:pPr>
        <w:pStyle w:val="Paragraphedeliste"/>
        <w:jc w:val="both"/>
        <w:rPr>
          <w:rFonts w:cstheme="minorHAnsi"/>
          <w:sz w:val="24"/>
          <w:szCs w:val="24"/>
        </w:rPr>
      </w:pPr>
    </w:p>
    <w:p w14:paraId="7C9D3BF8" w14:textId="18BFA0FB" w:rsidR="00EE3B64" w:rsidRPr="00775240" w:rsidRDefault="009004FC" w:rsidP="00775240">
      <w:pPr>
        <w:pStyle w:val="Paragraphedeliste"/>
        <w:numPr>
          <w:ilvl w:val="0"/>
          <w:numId w:val="27"/>
        </w:numPr>
        <w:spacing w:before="100" w:beforeAutospacing="1" w:after="100" w:afterAutospacing="1" w:line="240" w:lineRule="auto"/>
        <w:jc w:val="both"/>
        <w:rPr>
          <w:rFonts w:eastAsia="Times New Roman" w:cstheme="minorHAnsi"/>
          <w:b/>
          <w:bCs/>
          <w:color w:val="000000" w:themeColor="text1"/>
          <w:sz w:val="24"/>
          <w:szCs w:val="24"/>
          <w:lang w:eastAsia="fr-CA"/>
        </w:rPr>
      </w:pPr>
      <w:r w:rsidRPr="00775240">
        <w:rPr>
          <w:rFonts w:eastAsia="Times New Roman" w:cstheme="minorHAnsi"/>
          <w:b/>
          <w:bCs/>
          <w:color w:val="000000" w:themeColor="text1"/>
          <w:sz w:val="24"/>
          <w:szCs w:val="24"/>
          <w:lang w:eastAsia="fr-CA"/>
        </w:rPr>
        <w:t>Responsabilités en lien avec la</w:t>
      </w:r>
      <w:r w:rsidR="008519ED" w:rsidRPr="00775240">
        <w:rPr>
          <w:rFonts w:eastAsia="Times New Roman" w:cstheme="minorHAnsi"/>
          <w:b/>
          <w:bCs/>
          <w:color w:val="000000" w:themeColor="text1"/>
          <w:sz w:val="24"/>
          <w:szCs w:val="24"/>
          <w:lang w:eastAsia="fr-CA"/>
        </w:rPr>
        <w:t xml:space="preserve"> </w:t>
      </w:r>
      <w:r w:rsidR="00455E63" w:rsidRPr="00775240">
        <w:rPr>
          <w:rFonts w:eastAsia="Times New Roman" w:cstheme="minorHAnsi"/>
          <w:b/>
          <w:bCs/>
          <w:color w:val="000000" w:themeColor="text1"/>
          <w:sz w:val="24"/>
          <w:szCs w:val="24"/>
          <w:lang w:eastAsia="fr-CA"/>
        </w:rPr>
        <w:t>logistique et</w:t>
      </w:r>
      <w:r w:rsidR="006304B9" w:rsidRPr="00775240">
        <w:rPr>
          <w:rFonts w:eastAsia="Times New Roman" w:cstheme="minorHAnsi"/>
          <w:b/>
          <w:bCs/>
          <w:color w:val="000000" w:themeColor="text1"/>
          <w:sz w:val="24"/>
          <w:szCs w:val="24"/>
          <w:lang w:eastAsia="fr-CA"/>
        </w:rPr>
        <w:t xml:space="preserve"> gestion de déplacements</w:t>
      </w:r>
      <w:r w:rsidR="00775240" w:rsidRPr="00775240">
        <w:rPr>
          <w:rFonts w:eastAsia="Times New Roman" w:cstheme="minorHAnsi"/>
          <w:b/>
          <w:bCs/>
          <w:color w:val="000000" w:themeColor="text1"/>
          <w:sz w:val="24"/>
          <w:szCs w:val="24"/>
          <w:lang w:eastAsia="fr-CA"/>
        </w:rPr>
        <w:t xml:space="preserve"> : </w:t>
      </w:r>
    </w:p>
    <w:p w14:paraId="25DD4ECC" w14:textId="77777777" w:rsidR="00775240" w:rsidRPr="00775240" w:rsidRDefault="00775240" w:rsidP="00775240">
      <w:pPr>
        <w:pStyle w:val="Paragraphedeliste"/>
        <w:spacing w:before="100" w:beforeAutospacing="1" w:after="100" w:afterAutospacing="1" w:line="240" w:lineRule="auto"/>
        <w:ind w:left="1080"/>
        <w:jc w:val="both"/>
        <w:rPr>
          <w:rFonts w:eastAsia="Times New Roman" w:cstheme="minorHAnsi"/>
          <w:b/>
          <w:bCs/>
          <w:color w:val="000000" w:themeColor="text1"/>
          <w:sz w:val="24"/>
          <w:szCs w:val="24"/>
          <w:lang w:eastAsia="fr-CA"/>
        </w:rPr>
      </w:pPr>
    </w:p>
    <w:p w14:paraId="79EC36C8" w14:textId="1E1DE9C0" w:rsidR="00A509F0"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Coordonner la logistique des déplacements à l’étranger du personnel et des consultant.es (achat des billets d’avion, demande de visa, réservation des hébergements, etc.;</w:t>
      </w:r>
    </w:p>
    <w:p w14:paraId="2F837330" w14:textId="4C398B6E" w:rsidR="00DB6994"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 xml:space="preserve">Développer et mettre à jour des guides </w:t>
      </w:r>
      <w:r w:rsidR="004A3B10" w:rsidRPr="00775240">
        <w:rPr>
          <w:rFonts w:cstheme="minorHAnsi"/>
          <w:sz w:val="24"/>
          <w:szCs w:val="24"/>
        </w:rPr>
        <w:t xml:space="preserve">de </w:t>
      </w:r>
      <w:r w:rsidRPr="00775240">
        <w:rPr>
          <w:rFonts w:cstheme="minorHAnsi"/>
          <w:sz w:val="24"/>
          <w:szCs w:val="24"/>
        </w:rPr>
        <w:t xml:space="preserve">voyages pour les destinations de l’équipe de la programmation internationale de Mission inclusion; </w:t>
      </w:r>
    </w:p>
    <w:p w14:paraId="51BFB2FC" w14:textId="77777777" w:rsidR="00DB6994"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Développer et réviser les procédures de voyage à l’international et assurer la diffusion de celles-ci aux employé.es;</w:t>
      </w:r>
    </w:p>
    <w:p w14:paraId="0BCA6ED3" w14:textId="67ED6731" w:rsidR="00DB6994"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 xml:space="preserve">Vérifier la conformité des rapports de dépenses de </w:t>
      </w:r>
      <w:r w:rsidR="00B963AE" w:rsidRPr="00775240">
        <w:rPr>
          <w:rFonts w:cstheme="minorHAnsi"/>
          <w:sz w:val="24"/>
          <w:szCs w:val="24"/>
        </w:rPr>
        <w:t>voyage</w:t>
      </w:r>
      <w:r w:rsidRPr="00775240">
        <w:rPr>
          <w:rFonts w:cstheme="minorHAnsi"/>
          <w:sz w:val="24"/>
          <w:szCs w:val="24"/>
        </w:rPr>
        <w:t xml:space="preserve"> pour l’équipe de la DPI au siège;</w:t>
      </w:r>
    </w:p>
    <w:p w14:paraId="1A818682" w14:textId="4451ABC5" w:rsidR="00455E63" w:rsidRPr="00775240" w:rsidRDefault="001B2B57" w:rsidP="00775240">
      <w:pPr>
        <w:pStyle w:val="Paragraphedeliste"/>
        <w:numPr>
          <w:ilvl w:val="0"/>
          <w:numId w:val="14"/>
        </w:numPr>
        <w:jc w:val="both"/>
        <w:rPr>
          <w:rFonts w:cstheme="minorHAnsi"/>
          <w:sz w:val="24"/>
          <w:szCs w:val="24"/>
        </w:rPr>
      </w:pPr>
      <w:r w:rsidRPr="00775240">
        <w:rPr>
          <w:rFonts w:cstheme="minorHAnsi"/>
          <w:sz w:val="24"/>
          <w:szCs w:val="24"/>
        </w:rPr>
        <w:t>Coordonner la logistique d’événements (conférences, ateliers, activités d’équipe, etc.);</w:t>
      </w:r>
    </w:p>
    <w:p w14:paraId="0EEF2F12" w14:textId="77777777" w:rsidR="00455E63" w:rsidRPr="00775240" w:rsidRDefault="00455E63" w:rsidP="00775240">
      <w:pPr>
        <w:pStyle w:val="Paragraphedeliste"/>
        <w:jc w:val="both"/>
        <w:rPr>
          <w:rFonts w:cstheme="minorHAnsi"/>
          <w:sz w:val="24"/>
          <w:szCs w:val="24"/>
        </w:rPr>
      </w:pPr>
    </w:p>
    <w:p w14:paraId="4225A94C" w14:textId="7F4F4730" w:rsidR="00EE3B64" w:rsidRPr="00775240" w:rsidRDefault="00EE3B64" w:rsidP="00775240">
      <w:pPr>
        <w:pStyle w:val="Paragraphedeliste"/>
        <w:numPr>
          <w:ilvl w:val="0"/>
          <w:numId w:val="27"/>
        </w:numPr>
        <w:jc w:val="both"/>
        <w:rPr>
          <w:rFonts w:cstheme="minorHAnsi"/>
          <w:b/>
          <w:bCs/>
          <w:sz w:val="24"/>
          <w:szCs w:val="24"/>
        </w:rPr>
      </w:pPr>
      <w:r w:rsidRPr="00775240">
        <w:rPr>
          <w:rFonts w:cstheme="minorHAnsi"/>
          <w:b/>
          <w:bCs/>
          <w:sz w:val="24"/>
          <w:szCs w:val="24"/>
        </w:rPr>
        <w:t>Responsabilités liées à l’appui à la gestion de projets :</w:t>
      </w:r>
      <w:r w:rsidR="00EC115F" w:rsidRPr="00775240">
        <w:rPr>
          <w:rFonts w:cstheme="minorHAnsi"/>
          <w:b/>
          <w:bCs/>
          <w:sz w:val="24"/>
          <w:szCs w:val="24"/>
        </w:rPr>
        <w:t xml:space="preserve"> </w:t>
      </w:r>
    </w:p>
    <w:p w14:paraId="390F3186" w14:textId="77777777" w:rsidR="00775240" w:rsidRPr="00775240" w:rsidDel="00EB31E6" w:rsidRDefault="00775240" w:rsidP="00775240">
      <w:pPr>
        <w:pStyle w:val="Paragraphedeliste"/>
        <w:ind w:left="1080"/>
        <w:jc w:val="both"/>
        <w:rPr>
          <w:rFonts w:cstheme="minorHAnsi"/>
          <w:b/>
          <w:bCs/>
          <w:sz w:val="24"/>
          <w:szCs w:val="24"/>
        </w:rPr>
      </w:pPr>
    </w:p>
    <w:p w14:paraId="4DBB1D0F" w14:textId="13209242" w:rsidR="00DB6994"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Coordonner l’élaboration des contrats/accords avec les partenaires</w:t>
      </w:r>
      <w:r w:rsidR="000B268E" w:rsidRPr="00775240">
        <w:rPr>
          <w:rFonts w:cstheme="minorHAnsi"/>
          <w:sz w:val="24"/>
          <w:szCs w:val="24"/>
        </w:rPr>
        <w:t>;</w:t>
      </w:r>
    </w:p>
    <w:p w14:paraId="5EF5BA9E" w14:textId="790F9271" w:rsidR="00DB6994"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Rédiger et réviser divers documents : rapports d'étape, présentations, notes de service</w:t>
      </w:r>
      <w:r w:rsidR="000B268E" w:rsidRPr="00775240">
        <w:rPr>
          <w:rFonts w:cstheme="minorHAnsi"/>
          <w:sz w:val="24"/>
          <w:szCs w:val="24"/>
        </w:rPr>
        <w:t>;</w:t>
      </w:r>
    </w:p>
    <w:p w14:paraId="2EED1D78" w14:textId="7B7A6091" w:rsidR="00DB6994" w:rsidRPr="00775240" w:rsidRDefault="00DB6994" w:rsidP="00775240">
      <w:pPr>
        <w:pStyle w:val="Paragraphedeliste"/>
        <w:numPr>
          <w:ilvl w:val="0"/>
          <w:numId w:val="14"/>
        </w:numPr>
        <w:jc w:val="both"/>
        <w:rPr>
          <w:rFonts w:cstheme="minorHAnsi"/>
          <w:sz w:val="24"/>
          <w:szCs w:val="24"/>
        </w:rPr>
      </w:pPr>
      <w:r w:rsidRPr="00775240">
        <w:rPr>
          <w:rFonts w:cstheme="minorHAnsi"/>
          <w:sz w:val="24"/>
          <w:szCs w:val="24"/>
        </w:rPr>
        <w:t>Assurer la traduction de documents simples si requis</w:t>
      </w:r>
      <w:r w:rsidR="000B268E" w:rsidRPr="00775240">
        <w:rPr>
          <w:rFonts w:cstheme="minorHAnsi"/>
          <w:sz w:val="24"/>
          <w:szCs w:val="24"/>
        </w:rPr>
        <w:t>;</w:t>
      </w:r>
    </w:p>
    <w:p w14:paraId="17637E6C" w14:textId="300C182A" w:rsidR="00DB6994" w:rsidRPr="00775240" w:rsidRDefault="004A1DA5" w:rsidP="00775240">
      <w:pPr>
        <w:pStyle w:val="Paragraphedeliste"/>
        <w:numPr>
          <w:ilvl w:val="0"/>
          <w:numId w:val="14"/>
        </w:numPr>
        <w:jc w:val="both"/>
        <w:rPr>
          <w:rFonts w:cstheme="minorHAnsi"/>
          <w:sz w:val="24"/>
          <w:szCs w:val="24"/>
        </w:rPr>
      </w:pPr>
      <w:r>
        <w:rPr>
          <w:rFonts w:cstheme="minorHAnsi"/>
          <w:color w:val="000000"/>
          <w:sz w:val="24"/>
          <w:szCs w:val="24"/>
        </w:rPr>
        <w:t>R</w:t>
      </w:r>
      <w:r w:rsidR="00DB6994" w:rsidRPr="00775240">
        <w:rPr>
          <w:rFonts w:cstheme="minorHAnsi"/>
          <w:color w:val="000000"/>
          <w:sz w:val="24"/>
          <w:szCs w:val="24"/>
        </w:rPr>
        <w:t>ecueillir et examiner les informations administratives, institutionnelles et financières des partenaires potentiels</w:t>
      </w:r>
      <w:r w:rsidR="000B268E" w:rsidRPr="00775240">
        <w:rPr>
          <w:rFonts w:cstheme="minorHAnsi"/>
          <w:color w:val="000000"/>
          <w:sz w:val="24"/>
          <w:szCs w:val="24"/>
        </w:rPr>
        <w:t>.</w:t>
      </w:r>
    </w:p>
    <w:p w14:paraId="218C7026" w14:textId="77777777" w:rsidR="001B2B57" w:rsidRPr="00775240" w:rsidRDefault="00C64AC0" w:rsidP="00775240">
      <w:pPr>
        <w:autoSpaceDE w:val="0"/>
        <w:autoSpaceDN w:val="0"/>
        <w:adjustRightInd w:val="0"/>
        <w:spacing w:after="0" w:line="240" w:lineRule="auto"/>
        <w:jc w:val="both"/>
        <w:rPr>
          <w:rFonts w:cstheme="minorHAnsi"/>
          <w:b/>
          <w:color w:val="FF325A"/>
          <w:sz w:val="24"/>
          <w:szCs w:val="24"/>
        </w:rPr>
      </w:pPr>
      <w:r w:rsidRPr="00775240">
        <w:rPr>
          <w:rFonts w:cstheme="minorHAnsi"/>
          <w:b/>
          <w:color w:val="FF325A"/>
          <w:sz w:val="24"/>
          <w:szCs w:val="24"/>
        </w:rPr>
        <w:t>QUALIFICATIONS</w:t>
      </w:r>
      <w:r w:rsidR="001B2B57" w:rsidRPr="00775240">
        <w:rPr>
          <w:rFonts w:cstheme="minorHAnsi"/>
          <w:b/>
          <w:color w:val="FF325A"/>
          <w:sz w:val="24"/>
          <w:szCs w:val="24"/>
        </w:rPr>
        <w:t xml:space="preserve"> ET COMPÉTENCES</w:t>
      </w:r>
    </w:p>
    <w:p w14:paraId="5E58B339" w14:textId="2B48D82A" w:rsidR="001B2B57" w:rsidRPr="00775240" w:rsidRDefault="001B2B57" w:rsidP="00775240">
      <w:pPr>
        <w:pStyle w:val="Paragraphedeliste"/>
        <w:numPr>
          <w:ilvl w:val="0"/>
          <w:numId w:val="23"/>
        </w:numPr>
        <w:autoSpaceDE w:val="0"/>
        <w:autoSpaceDN w:val="0"/>
        <w:adjustRightInd w:val="0"/>
        <w:spacing w:after="0" w:line="240" w:lineRule="auto"/>
        <w:jc w:val="both"/>
        <w:rPr>
          <w:rFonts w:cstheme="minorHAnsi"/>
          <w:b/>
          <w:color w:val="FF325A"/>
          <w:sz w:val="24"/>
          <w:szCs w:val="24"/>
        </w:rPr>
      </w:pPr>
      <w:r w:rsidRPr="00775240">
        <w:rPr>
          <w:rFonts w:eastAsia="Times New Roman" w:cstheme="minorHAnsi"/>
          <w:color w:val="000000" w:themeColor="text1"/>
          <w:sz w:val="24"/>
          <w:szCs w:val="24"/>
          <w:lang w:eastAsia="fr-CA"/>
        </w:rPr>
        <w:t>Formation en administration ou une expérience dans le domaine;</w:t>
      </w:r>
    </w:p>
    <w:p w14:paraId="1774245B" w14:textId="52000113" w:rsidR="001B2B57" w:rsidRPr="00775240" w:rsidRDefault="001B2B57" w:rsidP="00775240">
      <w:pPr>
        <w:pStyle w:val="Paragraphedeliste"/>
        <w:numPr>
          <w:ilvl w:val="0"/>
          <w:numId w:val="3"/>
        </w:numPr>
        <w:spacing w:after="0" w:line="240" w:lineRule="auto"/>
        <w:ind w:left="357" w:hanging="357"/>
        <w:jc w:val="both"/>
        <w:rPr>
          <w:rFonts w:cstheme="minorHAnsi"/>
          <w:sz w:val="24"/>
          <w:szCs w:val="24"/>
        </w:rPr>
      </w:pPr>
      <w:r w:rsidRPr="00775240">
        <w:rPr>
          <w:rFonts w:cstheme="minorHAnsi"/>
          <w:sz w:val="24"/>
          <w:szCs w:val="24"/>
        </w:rPr>
        <w:t>Expérience d’au moins deux ans en administration ou dans un poste similaire;</w:t>
      </w:r>
    </w:p>
    <w:p w14:paraId="6599829C" w14:textId="5D80726C" w:rsidR="001B2B57" w:rsidRPr="00775240" w:rsidRDefault="001B2B57" w:rsidP="00775240">
      <w:pPr>
        <w:pStyle w:val="Paragraphedeliste"/>
        <w:numPr>
          <w:ilvl w:val="0"/>
          <w:numId w:val="3"/>
        </w:numPr>
        <w:spacing w:after="0" w:line="240" w:lineRule="auto"/>
        <w:ind w:left="357" w:hanging="357"/>
        <w:jc w:val="both"/>
        <w:rPr>
          <w:rFonts w:cstheme="minorHAnsi"/>
          <w:sz w:val="24"/>
          <w:szCs w:val="24"/>
        </w:rPr>
      </w:pPr>
      <w:r w:rsidRPr="00775240">
        <w:rPr>
          <w:rFonts w:cstheme="minorHAnsi"/>
          <w:sz w:val="24"/>
          <w:szCs w:val="24"/>
        </w:rPr>
        <w:t xml:space="preserve">Maîtrise de la suite Microsoft Office (Word, Excel, Adobe Acrobat, Teams, </w:t>
      </w:r>
      <w:r w:rsidR="00B963AE" w:rsidRPr="00775240">
        <w:rPr>
          <w:rFonts w:cstheme="minorHAnsi"/>
          <w:sz w:val="24"/>
          <w:szCs w:val="24"/>
        </w:rPr>
        <w:t>SharePoint</w:t>
      </w:r>
      <w:r w:rsidRPr="00775240">
        <w:rPr>
          <w:rFonts w:cstheme="minorHAnsi"/>
          <w:sz w:val="24"/>
          <w:szCs w:val="24"/>
        </w:rPr>
        <w:t xml:space="preserve">, etc.); </w:t>
      </w:r>
    </w:p>
    <w:p w14:paraId="2A78A4CC" w14:textId="10159F67" w:rsidR="001B2B57" w:rsidRPr="00775240" w:rsidRDefault="001B2B57" w:rsidP="00775240">
      <w:pPr>
        <w:pStyle w:val="Paragraphedeliste"/>
        <w:numPr>
          <w:ilvl w:val="0"/>
          <w:numId w:val="3"/>
        </w:numPr>
        <w:spacing w:after="0" w:line="240" w:lineRule="auto"/>
        <w:ind w:left="357" w:hanging="357"/>
        <w:jc w:val="both"/>
        <w:rPr>
          <w:rFonts w:cstheme="minorHAnsi"/>
          <w:color w:val="000000" w:themeColor="text1"/>
          <w:sz w:val="24"/>
          <w:szCs w:val="24"/>
        </w:rPr>
      </w:pPr>
      <w:r w:rsidRPr="00775240">
        <w:rPr>
          <w:rFonts w:cstheme="minorHAnsi"/>
          <w:color w:val="000000" w:themeColor="text1"/>
          <w:sz w:val="24"/>
          <w:szCs w:val="24"/>
          <w:shd w:val="clear" w:color="auto" w:fill="FFFFFF"/>
        </w:rPr>
        <w:t>Bilinguisme français/anglais (oral et écrit), excellente habileté en rédaction et révisons de documents</w:t>
      </w:r>
    </w:p>
    <w:p w14:paraId="6FB06739" w14:textId="56A6DEB0" w:rsidR="001B2B57" w:rsidRPr="00775240" w:rsidRDefault="001B2B57" w:rsidP="00775240">
      <w:pPr>
        <w:pStyle w:val="Paragraphedeliste"/>
        <w:numPr>
          <w:ilvl w:val="0"/>
          <w:numId w:val="3"/>
        </w:numPr>
        <w:spacing w:after="0" w:line="240" w:lineRule="auto"/>
        <w:ind w:left="357" w:hanging="357"/>
        <w:jc w:val="both"/>
        <w:rPr>
          <w:rFonts w:cstheme="minorHAnsi"/>
          <w:color w:val="000000" w:themeColor="text1"/>
          <w:sz w:val="24"/>
          <w:szCs w:val="24"/>
        </w:rPr>
      </w:pPr>
      <w:r w:rsidRPr="00775240">
        <w:rPr>
          <w:rFonts w:cstheme="minorHAnsi"/>
          <w:color w:val="000000" w:themeColor="text1"/>
          <w:sz w:val="24"/>
          <w:szCs w:val="24"/>
          <w:shd w:val="clear" w:color="auto" w:fill="FFFFFF"/>
        </w:rPr>
        <w:t>Ex</w:t>
      </w:r>
      <w:r w:rsidR="004A3B10" w:rsidRPr="00775240">
        <w:rPr>
          <w:rFonts w:cstheme="minorHAnsi"/>
          <w:color w:val="000000" w:themeColor="text1"/>
          <w:sz w:val="24"/>
          <w:szCs w:val="24"/>
          <w:shd w:val="clear" w:color="auto" w:fill="FFFFFF"/>
        </w:rPr>
        <w:t>c</w:t>
      </w:r>
      <w:r w:rsidRPr="00775240">
        <w:rPr>
          <w:rFonts w:cstheme="minorHAnsi"/>
          <w:color w:val="000000" w:themeColor="text1"/>
          <w:sz w:val="24"/>
          <w:szCs w:val="24"/>
          <w:shd w:val="clear" w:color="auto" w:fill="FFFFFF"/>
        </w:rPr>
        <w:t>ellentes compétences d’organisation, de gestion de temps, et d’attention aux détails</w:t>
      </w:r>
    </w:p>
    <w:p w14:paraId="6BF88B17" w14:textId="1975FD1D" w:rsidR="001B2B57" w:rsidRPr="00775240" w:rsidRDefault="001B2B57" w:rsidP="00775240">
      <w:pPr>
        <w:pStyle w:val="Paragraphedeliste"/>
        <w:numPr>
          <w:ilvl w:val="0"/>
          <w:numId w:val="3"/>
        </w:numPr>
        <w:spacing w:after="0" w:line="240" w:lineRule="auto"/>
        <w:ind w:left="357" w:hanging="357"/>
        <w:jc w:val="both"/>
        <w:rPr>
          <w:rFonts w:cstheme="minorHAnsi"/>
          <w:color w:val="000000" w:themeColor="text1"/>
          <w:sz w:val="24"/>
          <w:szCs w:val="24"/>
        </w:rPr>
      </w:pPr>
      <w:r w:rsidRPr="00775240">
        <w:rPr>
          <w:rFonts w:cstheme="minorHAnsi"/>
          <w:color w:val="000000" w:themeColor="text1"/>
          <w:sz w:val="24"/>
          <w:szCs w:val="24"/>
          <w:shd w:val="clear" w:color="auto" w:fill="FFFFFF"/>
        </w:rPr>
        <w:t>Autonomie, initiative, souci de détail et sens de l’organisation</w:t>
      </w:r>
    </w:p>
    <w:p w14:paraId="1D90EDF4" w14:textId="3EFC6C40" w:rsidR="00565A8C" w:rsidRPr="00775240" w:rsidRDefault="00565A8C" w:rsidP="00775240">
      <w:pPr>
        <w:pStyle w:val="Paragraphedeliste"/>
        <w:numPr>
          <w:ilvl w:val="0"/>
          <w:numId w:val="3"/>
        </w:numPr>
        <w:spacing w:after="0" w:line="240" w:lineRule="auto"/>
        <w:ind w:left="357" w:hanging="357"/>
        <w:jc w:val="both"/>
        <w:rPr>
          <w:rFonts w:cstheme="minorHAnsi"/>
          <w:sz w:val="24"/>
          <w:szCs w:val="24"/>
        </w:rPr>
      </w:pPr>
      <w:r w:rsidRPr="00775240">
        <w:rPr>
          <w:rFonts w:cstheme="minorHAnsi"/>
          <w:sz w:val="24"/>
          <w:szCs w:val="24"/>
        </w:rPr>
        <w:t>Excellent sens de l’organisation des information</w:t>
      </w:r>
      <w:r w:rsidR="00605D76" w:rsidRPr="00775240">
        <w:rPr>
          <w:rFonts w:cstheme="minorHAnsi"/>
          <w:sz w:val="24"/>
          <w:szCs w:val="24"/>
        </w:rPr>
        <w:t>s</w:t>
      </w:r>
      <w:r w:rsidRPr="00775240">
        <w:rPr>
          <w:rFonts w:cstheme="minorHAnsi"/>
          <w:sz w:val="24"/>
          <w:szCs w:val="24"/>
        </w:rPr>
        <w:t>;</w:t>
      </w:r>
    </w:p>
    <w:p w14:paraId="074E11BF" w14:textId="4DFCB1EB" w:rsidR="006E1669" w:rsidRPr="00775240" w:rsidRDefault="006E1669" w:rsidP="00775240">
      <w:pPr>
        <w:pStyle w:val="Paragraphedeliste"/>
        <w:numPr>
          <w:ilvl w:val="0"/>
          <w:numId w:val="3"/>
        </w:numPr>
        <w:spacing w:after="0" w:line="240" w:lineRule="auto"/>
        <w:ind w:left="357" w:hanging="357"/>
        <w:jc w:val="both"/>
        <w:rPr>
          <w:rFonts w:cstheme="minorHAnsi"/>
          <w:sz w:val="24"/>
          <w:szCs w:val="24"/>
        </w:rPr>
      </w:pPr>
      <w:r w:rsidRPr="00775240">
        <w:rPr>
          <w:rFonts w:cstheme="minorHAnsi"/>
          <w:sz w:val="24"/>
          <w:szCs w:val="24"/>
        </w:rPr>
        <w:t>Capacité à travailler dans un environnement multiculturel</w:t>
      </w:r>
      <w:r w:rsidR="004B7B3E" w:rsidRPr="00775240">
        <w:rPr>
          <w:rFonts w:cstheme="minorHAnsi"/>
          <w:sz w:val="24"/>
          <w:szCs w:val="24"/>
        </w:rPr>
        <w:t>;</w:t>
      </w:r>
    </w:p>
    <w:p w14:paraId="48514067" w14:textId="7CC09248" w:rsidR="00A509F0" w:rsidRPr="00775240" w:rsidRDefault="005602B6" w:rsidP="00775240">
      <w:pPr>
        <w:pStyle w:val="Paragraphedeliste"/>
        <w:numPr>
          <w:ilvl w:val="0"/>
          <w:numId w:val="16"/>
        </w:numPr>
        <w:spacing w:after="0" w:line="240" w:lineRule="auto"/>
        <w:jc w:val="both"/>
        <w:rPr>
          <w:rFonts w:cstheme="minorHAnsi"/>
          <w:color w:val="000000" w:themeColor="text1"/>
          <w:sz w:val="24"/>
          <w:szCs w:val="24"/>
        </w:rPr>
      </w:pPr>
      <w:r w:rsidRPr="00775240">
        <w:rPr>
          <w:rFonts w:cstheme="minorHAnsi"/>
          <w:color w:val="000000" w:themeColor="text1"/>
          <w:sz w:val="24"/>
          <w:szCs w:val="24"/>
        </w:rPr>
        <w:t>Adaptabilité/Flexibilité</w:t>
      </w:r>
      <w:r w:rsidR="00A509F0" w:rsidRPr="00775240">
        <w:rPr>
          <w:rFonts w:cstheme="minorHAnsi"/>
          <w:color w:val="000000" w:themeColor="text1"/>
          <w:sz w:val="24"/>
          <w:szCs w:val="24"/>
        </w:rPr>
        <w:t>.</w:t>
      </w:r>
    </w:p>
    <w:p w14:paraId="69708995" w14:textId="77777777" w:rsidR="00A509F0" w:rsidRPr="00775240" w:rsidRDefault="00A509F0" w:rsidP="00775240">
      <w:pPr>
        <w:spacing w:after="0" w:line="240" w:lineRule="auto"/>
        <w:jc w:val="both"/>
        <w:rPr>
          <w:rFonts w:cstheme="minorHAnsi"/>
          <w:color w:val="000000"/>
          <w:sz w:val="24"/>
          <w:szCs w:val="24"/>
        </w:rPr>
      </w:pPr>
    </w:p>
    <w:p w14:paraId="2AAC3331" w14:textId="77777777" w:rsidR="0061794D" w:rsidRPr="00775240" w:rsidRDefault="0061794D" w:rsidP="00775240">
      <w:pPr>
        <w:spacing w:after="0" w:line="240" w:lineRule="auto"/>
        <w:jc w:val="both"/>
        <w:rPr>
          <w:rFonts w:cstheme="minorHAnsi"/>
          <w:color w:val="000000"/>
          <w:sz w:val="24"/>
          <w:szCs w:val="24"/>
        </w:rPr>
      </w:pPr>
    </w:p>
    <w:p w14:paraId="551C17E3" w14:textId="77777777" w:rsidR="004A1DA5" w:rsidRDefault="004A1DA5" w:rsidP="00775240">
      <w:pPr>
        <w:autoSpaceDE w:val="0"/>
        <w:autoSpaceDN w:val="0"/>
        <w:adjustRightInd w:val="0"/>
        <w:spacing w:after="0" w:line="240" w:lineRule="auto"/>
        <w:jc w:val="both"/>
        <w:rPr>
          <w:rFonts w:cstheme="minorHAnsi"/>
          <w:b/>
          <w:color w:val="FF325A"/>
          <w:sz w:val="24"/>
          <w:szCs w:val="24"/>
        </w:rPr>
      </w:pPr>
    </w:p>
    <w:p w14:paraId="35599D63" w14:textId="5B07CBA3" w:rsidR="00EA7761" w:rsidRPr="00775240" w:rsidRDefault="00EA7761" w:rsidP="00775240">
      <w:pPr>
        <w:autoSpaceDE w:val="0"/>
        <w:autoSpaceDN w:val="0"/>
        <w:adjustRightInd w:val="0"/>
        <w:spacing w:after="0" w:line="240" w:lineRule="auto"/>
        <w:jc w:val="both"/>
        <w:rPr>
          <w:rFonts w:cstheme="minorHAnsi"/>
          <w:b/>
          <w:color w:val="FF325A"/>
          <w:sz w:val="24"/>
          <w:szCs w:val="24"/>
        </w:rPr>
      </w:pPr>
      <w:r w:rsidRPr="00775240">
        <w:rPr>
          <w:rFonts w:cstheme="minorHAnsi"/>
          <w:b/>
          <w:color w:val="FF325A"/>
          <w:sz w:val="24"/>
          <w:szCs w:val="24"/>
        </w:rPr>
        <w:lastRenderedPageBreak/>
        <w:t>CONDITIONS D’EMPLOI</w:t>
      </w:r>
    </w:p>
    <w:p w14:paraId="34C843DC" w14:textId="1BB71630" w:rsidR="007A331E" w:rsidRPr="004E75D7" w:rsidRDefault="00925198" w:rsidP="004E75D7">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sz w:val="24"/>
          <w:szCs w:val="24"/>
        </w:rPr>
        <w:t xml:space="preserve">Échelle salariale de </w:t>
      </w:r>
      <w:r w:rsidR="004D796E" w:rsidRPr="004D796E">
        <w:rPr>
          <w:rFonts w:cstheme="minorHAnsi"/>
          <w:color w:val="000000"/>
          <w:sz w:val="24"/>
          <w:szCs w:val="24"/>
        </w:rPr>
        <w:t>47 736</w:t>
      </w:r>
      <w:r w:rsidR="004D796E">
        <w:rPr>
          <w:rFonts w:cstheme="minorHAnsi"/>
          <w:color w:val="000000"/>
          <w:sz w:val="24"/>
          <w:szCs w:val="24"/>
        </w:rPr>
        <w:t xml:space="preserve">$ </w:t>
      </w:r>
      <w:r w:rsidR="004E75D7">
        <w:rPr>
          <w:rFonts w:cstheme="minorHAnsi"/>
          <w:color w:val="000000"/>
          <w:sz w:val="24"/>
          <w:szCs w:val="24"/>
        </w:rPr>
        <w:t xml:space="preserve">à </w:t>
      </w:r>
      <w:r w:rsidR="004E75D7" w:rsidRPr="004E75D7">
        <w:rPr>
          <w:rFonts w:cstheme="minorHAnsi"/>
          <w:color w:val="000000"/>
          <w:sz w:val="24"/>
          <w:szCs w:val="24"/>
        </w:rPr>
        <w:t>50 865</w:t>
      </w:r>
      <w:r w:rsidR="004E75D7">
        <w:rPr>
          <w:rFonts w:cstheme="minorHAnsi"/>
          <w:color w:val="000000"/>
          <w:sz w:val="24"/>
          <w:szCs w:val="24"/>
        </w:rPr>
        <w:t xml:space="preserve">$ </w:t>
      </w:r>
    </w:p>
    <w:p w14:paraId="63311912" w14:textId="0651ADD6" w:rsidR="007A331E" w:rsidRDefault="007A331E" w:rsidP="00775240">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sz w:val="24"/>
          <w:szCs w:val="24"/>
        </w:rPr>
        <w:t>4 jours/semaine, 7 heures par jour</w:t>
      </w:r>
      <w:r w:rsidR="006C104E">
        <w:rPr>
          <w:rFonts w:cstheme="minorHAnsi"/>
          <w:color w:val="000000"/>
          <w:sz w:val="24"/>
          <w:szCs w:val="24"/>
        </w:rPr>
        <w:t xml:space="preserve"> – du lundi au jeudi</w:t>
      </w:r>
      <w:r w:rsidR="00CB66BA">
        <w:rPr>
          <w:rFonts w:cstheme="minorHAnsi"/>
          <w:color w:val="000000"/>
          <w:sz w:val="24"/>
          <w:szCs w:val="24"/>
        </w:rPr>
        <w:t xml:space="preserve"> </w:t>
      </w:r>
    </w:p>
    <w:p w14:paraId="7C955AE8" w14:textId="39151728" w:rsidR="00B81B17" w:rsidRDefault="00B81B17" w:rsidP="00775240">
      <w:pPr>
        <w:pStyle w:val="Paragraphedeliste"/>
        <w:numPr>
          <w:ilvl w:val="0"/>
          <w:numId w:val="8"/>
        </w:numPr>
        <w:spacing w:line="240" w:lineRule="auto"/>
        <w:ind w:left="357" w:hanging="357"/>
        <w:jc w:val="both"/>
        <w:rPr>
          <w:rFonts w:cstheme="minorHAnsi"/>
          <w:color w:val="000000"/>
          <w:sz w:val="24"/>
          <w:szCs w:val="24"/>
        </w:rPr>
      </w:pPr>
      <w:r>
        <w:rPr>
          <w:rFonts w:cstheme="minorHAnsi"/>
          <w:color w:val="000000"/>
          <w:sz w:val="24"/>
          <w:szCs w:val="24"/>
        </w:rPr>
        <w:t xml:space="preserve">3 semaines de vacances et </w:t>
      </w:r>
      <w:r w:rsidR="00BC44BF">
        <w:rPr>
          <w:rFonts w:cstheme="minorHAnsi"/>
          <w:color w:val="000000"/>
          <w:sz w:val="24"/>
          <w:szCs w:val="24"/>
        </w:rPr>
        <w:t xml:space="preserve">8 journées de congé santé </w:t>
      </w:r>
    </w:p>
    <w:p w14:paraId="33E173DD" w14:textId="3B63D8DE" w:rsidR="00B81B17" w:rsidRPr="00775240" w:rsidRDefault="00AD08C2" w:rsidP="00775240">
      <w:pPr>
        <w:pStyle w:val="Paragraphedeliste"/>
        <w:numPr>
          <w:ilvl w:val="0"/>
          <w:numId w:val="8"/>
        </w:numPr>
        <w:spacing w:line="240" w:lineRule="auto"/>
        <w:ind w:left="357" w:hanging="357"/>
        <w:jc w:val="both"/>
        <w:rPr>
          <w:rFonts w:cstheme="minorHAnsi"/>
          <w:color w:val="000000"/>
          <w:sz w:val="24"/>
          <w:szCs w:val="24"/>
        </w:rPr>
      </w:pPr>
      <w:r>
        <w:rPr>
          <w:rFonts w:cstheme="minorHAnsi"/>
          <w:color w:val="000000"/>
          <w:sz w:val="24"/>
          <w:szCs w:val="24"/>
        </w:rPr>
        <w:t xml:space="preserve">Congé </w:t>
      </w:r>
      <w:r w:rsidR="00383DB0">
        <w:rPr>
          <w:rFonts w:cstheme="minorHAnsi"/>
          <w:color w:val="000000"/>
          <w:sz w:val="24"/>
          <w:szCs w:val="24"/>
        </w:rPr>
        <w:t xml:space="preserve">pendant les fêtes </w:t>
      </w:r>
    </w:p>
    <w:p w14:paraId="7812A682" w14:textId="77777777" w:rsidR="007A331E" w:rsidRPr="00775240" w:rsidRDefault="00EA7761" w:rsidP="00775240">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themeColor="text1"/>
          <w:sz w:val="24"/>
          <w:szCs w:val="24"/>
        </w:rPr>
        <w:t xml:space="preserve">Mécanismes permettant un équilibre travail/vie personnelle et télétravail </w:t>
      </w:r>
    </w:p>
    <w:p w14:paraId="2D157FDF" w14:textId="77777777" w:rsidR="007A331E" w:rsidRPr="00775240" w:rsidRDefault="007A331E" w:rsidP="00775240">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sz w:val="24"/>
          <w:szCs w:val="24"/>
        </w:rPr>
        <w:t>Un mode de travail hybride (télétravail et présence au bureau);</w:t>
      </w:r>
    </w:p>
    <w:p w14:paraId="5FD7D846" w14:textId="77777777" w:rsidR="007A331E" w:rsidRPr="00775240" w:rsidRDefault="007A331E" w:rsidP="00775240">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sz w:val="24"/>
          <w:szCs w:val="24"/>
        </w:rPr>
        <w:t>Assurances collectives complètes;</w:t>
      </w:r>
    </w:p>
    <w:p w14:paraId="53EDB594" w14:textId="77777777" w:rsidR="007A331E" w:rsidRPr="00775240" w:rsidRDefault="007A331E" w:rsidP="00775240">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sz w:val="24"/>
          <w:szCs w:val="24"/>
        </w:rPr>
        <w:t>Régime d’épargne retraite incluant une contribution patronale;</w:t>
      </w:r>
    </w:p>
    <w:p w14:paraId="7AEBC6A0" w14:textId="77777777" w:rsidR="007A331E" w:rsidRPr="00775240" w:rsidRDefault="007A331E" w:rsidP="00775240">
      <w:pPr>
        <w:pStyle w:val="Paragraphedeliste"/>
        <w:numPr>
          <w:ilvl w:val="0"/>
          <w:numId w:val="8"/>
        </w:numPr>
        <w:spacing w:line="240" w:lineRule="auto"/>
        <w:ind w:left="357" w:hanging="357"/>
        <w:jc w:val="both"/>
        <w:rPr>
          <w:rFonts w:cstheme="minorHAnsi"/>
          <w:color w:val="000000"/>
          <w:sz w:val="24"/>
          <w:szCs w:val="24"/>
        </w:rPr>
      </w:pPr>
      <w:r w:rsidRPr="00775240">
        <w:rPr>
          <w:rFonts w:cstheme="minorHAnsi"/>
          <w:color w:val="000000"/>
          <w:sz w:val="24"/>
          <w:szCs w:val="24"/>
        </w:rPr>
        <w:t>Programme d’aide aux employé·es &amp; télémédecine;</w:t>
      </w:r>
    </w:p>
    <w:p w14:paraId="19905B37" w14:textId="77777777" w:rsidR="007A331E" w:rsidRPr="004E75D7" w:rsidRDefault="007A331E" w:rsidP="004E75D7">
      <w:pPr>
        <w:pStyle w:val="Paragraphedeliste"/>
        <w:spacing w:line="240" w:lineRule="auto"/>
        <w:ind w:left="357"/>
        <w:jc w:val="both"/>
        <w:rPr>
          <w:rFonts w:cstheme="minorHAnsi"/>
          <w:color w:val="000000"/>
          <w:sz w:val="24"/>
          <w:szCs w:val="24"/>
        </w:rPr>
      </w:pPr>
    </w:p>
    <w:p w14:paraId="69EA287D" w14:textId="77777777" w:rsidR="00570E49" w:rsidRPr="00775240" w:rsidRDefault="00570E49" w:rsidP="00775240">
      <w:pPr>
        <w:pStyle w:val="Paragraphedeliste"/>
        <w:autoSpaceDE w:val="0"/>
        <w:autoSpaceDN w:val="0"/>
        <w:adjustRightInd w:val="0"/>
        <w:spacing w:after="0" w:line="240" w:lineRule="auto"/>
        <w:jc w:val="both"/>
        <w:rPr>
          <w:rFonts w:cstheme="minorHAnsi"/>
          <w:color w:val="000000"/>
          <w:sz w:val="24"/>
          <w:szCs w:val="24"/>
        </w:rPr>
      </w:pPr>
    </w:p>
    <w:p w14:paraId="219FCE8E" w14:textId="79CCC0D0" w:rsidR="00570E49" w:rsidRPr="004E75D7" w:rsidRDefault="00570E49" w:rsidP="004E75D7">
      <w:pPr>
        <w:pStyle w:val="Paragraphedeliste"/>
        <w:autoSpaceDE w:val="0"/>
        <w:autoSpaceDN w:val="0"/>
        <w:adjustRightInd w:val="0"/>
        <w:spacing w:after="0" w:line="240" w:lineRule="auto"/>
        <w:jc w:val="center"/>
        <w:rPr>
          <w:rFonts w:cstheme="minorHAnsi"/>
          <w:color w:val="000000"/>
          <w:sz w:val="28"/>
          <w:szCs w:val="28"/>
        </w:rPr>
      </w:pPr>
      <w:r w:rsidRPr="00775240">
        <w:rPr>
          <w:rFonts w:cstheme="minorHAnsi"/>
          <w:b/>
          <w:bCs/>
          <w:color w:val="000000"/>
          <w:sz w:val="24"/>
          <w:szCs w:val="24"/>
        </w:rPr>
        <w:t xml:space="preserve">Veuillez faire parvenir une lettre de présentation </w:t>
      </w:r>
      <w:r w:rsidR="00BA0677" w:rsidRPr="00775240">
        <w:rPr>
          <w:rFonts w:cstheme="minorHAnsi"/>
          <w:b/>
          <w:bCs/>
          <w:color w:val="000000"/>
          <w:sz w:val="24"/>
          <w:szCs w:val="24"/>
        </w:rPr>
        <w:t>e</w:t>
      </w:r>
      <w:r w:rsidRPr="00775240">
        <w:rPr>
          <w:rFonts w:cstheme="minorHAnsi"/>
          <w:b/>
          <w:bCs/>
          <w:color w:val="000000"/>
          <w:sz w:val="24"/>
          <w:szCs w:val="24"/>
        </w:rPr>
        <w:t xml:space="preserve">t votre curriculum vitae au plus tard </w:t>
      </w:r>
      <w:r w:rsidRPr="004E75D7">
        <w:rPr>
          <w:rFonts w:cstheme="minorHAnsi"/>
          <w:b/>
          <w:bCs/>
          <w:color w:val="000000"/>
          <w:sz w:val="28"/>
          <w:szCs w:val="28"/>
        </w:rPr>
        <w:t>le</w:t>
      </w:r>
      <w:r w:rsidR="00027E22" w:rsidRPr="004E75D7">
        <w:rPr>
          <w:rFonts w:cstheme="minorHAnsi"/>
          <w:b/>
          <w:bCs/>
          <w:color w:val="000000"/>
          <w:sz w:val="28"/>
          <w:szCs w:val="28"/>
        </w:rPr>
        <w:t xml:space="preserve"> 5 avri</w:t>
      </w:r>
      <w:r w:rsidR="00027E22" w:rsidRPr="004E75D7">
        <w:rPr>
          <w:rFonts w:cstheme="minorHAnsi"/>
          <w:color w:val="000000"/>
          <w:sz w:val="28"/>
          <w:szCs w:val="28"/>
        </w:rPr>
        <w:t xml:space="preserve">l </w:t>
      </w:r>
      <w:r w:rsidR="00027E22" w:rsidRPr="004E75D7">
        <w:rPr>
          <w:rFonts w:cstheme="minorHAnsi"/>
          <w:b/>
          <w:color w:val="000000" w:themeColor="text1"/>
          <w:sz w:val="28"/>
          <w:szCs w:val="28"/>
        </w:rPr>
        <w:t>2026</w:t>
      </w:r>
    </w:p>
    <w:p w14:paraId="35A9BD8B" w14:textId="78B975A6" w:rsidR="001A0FE3" w:rsidRPr="004E75D7" w:rsidRDefault="001A0FE3" w:rsidP="004E75D7">
      <w:pPr>
        <w:pStyle w:val="Paragraphedeliste"/>
        <w:autoSpaceDE w:val="0"/>
        <w:autoSpaceDN w:val="0"/>
        <w:adjustRightInd w:val="0"/>
        <w:spacing w:after="0" w:line="240" w:lineRule="auto"/>
        <w:jc w:val="center"/>
        <w:rPr>
          <w:rFonts w:cstheme="minorHAnsi"/>
          <w:b/>
          <w:bCs/>
          <w:color w:val="000000"/>
          <w:sz w:val="28"/>
          <w:szCs w:val="28"/>
        </w:rPr>
      </w:pPr>
      <w:r w:rsidRPr="004E75D7">
        <w:rPr>
          <w:rFonts w:cstheme="minorHAnsi"/>
          <w:b/>
          <w:color w:val="000000" w:themeColor="text1"/>
          <w:sz w:val="28"/>
          <w:szCs w:val="28"/>
        </w:rPr>
        <w:t xml:space="preserve">Entré en poste </w:t>
      </w:r>
      <w:r w:rsidR="00AA1250" w:rsidRPr="004E75D7">
        <w:rPr>
          <w:rFonts w:cstheme="minorHAnsi"/>
          <w:b/>
          <w:color w:val="000000" w:themeColor="text1"/>
          <w:sz w:val="28"/>
          <w:szCs w:val="28"/>
        </w:rPr>
        <w:t xml:space="preserve">en </w:t>
      </w:r>
      <w:r w:rsidRPr="004E75D7">
        <w:rPr>
          <w:rFonts w:cstheme="minorHAnsi"/>
          <w:b/>
          <w:color w:val="000000" w:themeColor="text1"/>
          <w:sz w:val="28"/>
          <w:szCs w:val="28"/>
        </w:rPr>
        <w:t xml:space="preserve">mai </w:t>
      </w:r>
      <w:r w:rsidR="008E6870" w:rsidRPr="004E75D7">
        <w:rPr>
          <w:rFonts w:cstheme="minorHAnsi"/>
          <w:b/>
          <w:color w:val="000000" w:themeColor="text1"/>
          <w:sz w:val="28"/>
          <w:szCs w:val="28"/>
        </w:rPr>
        <w:t>2026</w:t>
      </w:r>
    </w:p>
    <w:p w14:paraId="0AC3E226" w14:textId="308B3D4F" w:rsidR="00570E49" w:rsidRPr="00775240" w:rsidRDefault="00570E49" w:rsidP="004E75D7">
      <w:pPr>
        <w:pStyle w:val="Paragraphedeliste"/>
        <w:autoSpaceDE w:val="0"/>
        <w:autoSpaceDN w:val="0"/>
        <w:adjustRightInd w:val="0"/>
        <w:spacing w:after="0" w:line="240" w:lineRule="auto"/>
        <w:jc w:val="center"/>
        <w:rPr>
          <w:rFonts w:cstheme="minorHAnsi"/>
          <w:b/>
          <w:bCs/>
          <w:color w:val="000000"/>
          <w:sz w:val="24"/>
          <w:szCs w:val="24"/>
        </w:rPr>
      </w:pPr>
      <w:r w:rsidRPr="00775240">
        <w:rPr>
          <w:rFonts w:cstheme="minorHAnsi"/>
          <w:b/>
          <w:bCs/>
          <w:color w:val="000000"/>
          <w:sz w:val="24"/>
          <w:szCs w:val="24"/>
        </w:rPr>
        <w:t xml:space="preserve">Seules les personnes </w:t>
      </w:r>
      <w:r w:rsidR="00BA0677" w:rsidRPr="00775240">
        <w:rPr>
          <w:rFonts w:cstheme="minorHAnsi"/>
          <w:b/>
          <w:bCs/>
          <w:color w:val="000000"/>
          <w:sz w:val="24"/>
          <w:szCs w:val="24"/>
        </w:rPr>
        <w:t xml:space="preserve">sélectionnées pour une </w:t>
      </w:r>
      <w:r w:rsidRPr="00775240">
        <w:rPr>
          <w:rFonts w:cstheme="minorHAnsi"/>
          <w:b/>
          <w:bCs/>
          <w:color w:val="000000"/>
          <w:sz w:val="24"/>
          <w:szCs w:val="24"/>
        </w:rPr>
        <w:t>entrevue seront contactées.</w:t>
      </w:r>
    </w:p>
    <w:p w14:paraId="5C92D182" w14:textId="77777777" w:rsidR="00570E49" w:rsidRPr="00775240" w:rsidRDefault="00570E49" w:rsidP="004E75D7">
      <w:pPr>
        <w:pStyle w:val="Paragraphedeliste"/>
        <w:autoSpaceDE w:val="0"/>
        <w:autoSpaceDN w:val="0"/>
        <w:adjustRightInd w:val="0"/>
        <w:spacing w:after="0" w:line="240" w:lineRule="auto"/>
        <w:jc w:val="center"/>
        <w:rPr>
          <w:rFonts w:cstheme="minorHAnsi"/>
          <w:b/>
          <w:bCs/>
          <w:i/>
          <w:iCs/>
          <w:color w:val="FF0066"/>
          <w:sz w:val="24"/>
          <w:szCs w:val="24"/>
        </w:rPr>
      </w:pPr>
      <w:r w:rsidRPr="00775240">
        <w:rPr>
          <w:rFonts w:cstheme="minorHAnsi"/>
          <w:b/>
          <w:i/>
          <w:color w:val="000000" w:themeColor="text1"/>
          <w:sz w:val="24"/>
          <w:szCs w:val="24"/>
        </w:rPr>
        <w:t xml:space="preserve">Service des ressources humaines / </w:t>
      </w:r>
      <w:r w:rsidRPr="00775240">
        <w:rPr>
          <w:rFonts w:cstheme="minorHAnsi"/>
          <w:b/>
          <w:i/>
          <w:color w:val="FF325A"/>
          <w:sz w:val="24"/>
          <w:szCs w:val="24"/>
        </w:rPr>
        <w:t>Mission inclusion</w:t>
      </w:r>
    </w:p>
    <w:p w14:paraId="077C3F26" w14:textId="77777777" w:rsidR="00570E49" w:rsidRPr="00775240" w:rsidRDefault="00570E49" w:rsidP="00775240">
      <w:pPr>
        <w:pStyle w:val="Paragraphedeliste"/>
        <w:autoSpaceDE w:val="0"/>
        <w:autoSpaceDN w:val="0"/>
        <w:adjustRightInd w:val="0"/>
        <w:spacing w:after="0" w:line="240" w:lineRule="auto"/>
        <w:jc w:val="both"/>
        <w:rPr>
          <w:rFonts w:cstheme="minorHAnsi"/>
          <w:color w:val="282828"/>
          <w:sz w:val="24"/>
          <w:szCs w:val="24"/>
        </w:rPr>
      </w:pPr>
    </w:p>
    <w:p w14:paraId="448F3CE4" w14:textId="77777777" w:rsidR="00570E49" w:rsidRPr="00775240" w:rsidRDefault="00570E49" w:rsidP="004E75D7">
      <w:pPr>
        <w:pStyle w:val="Paragraphedeliste"/>
        <w:autoSpaceDE w:val="0"/>
        <w:autoSpaceDN w:val="0"/>
        <w:adjustRightInd w:val="0"/>
        <w:spacing w:after="0" w:line="240" w:lineRule="auto"/>
        <w:jc w:val="center"/>
        <w:rPr>
          <w:rFonts w:cstheme="minorHAnsi"/>
          <w:color w:val="0000FF"/>
          <w:sz w:val="24"/>
          <w:szCs w:val="24"/>
          <w:lang w:val="en-CA"/>
        </w:rPr>
      </w:pPr>
      <w:r w:rsidRPr="00775240">
        <w:rPr>
          <w:rFonts w:cstheme="minorHAnsi"/>
          <w:color w:val="282828"/>
          <w:sz w:val="24"/>
          <w:szCs w:val="24"/>
          <w:lang w:val="en-CA"/>
        </w:rPr>
        <w:t xml:space="preserve">Site Web : </w:t>
      </w:r>
      <w:r w:rsidRPr="00775240">
        <w:rPr>
          <w:rFonts w:cstheme="minorHAnsi"/>
          <w:color w:val="0000FF"/>
          <w:sz w:val="24"/>
          <w:szCs w:val="24"/>
          <w:lang w:val="en-CA"/>
        </w:rPr>
        <w:t>https://missioninclusion.ca/</w:t>
      </w:r>
    </w:p>
    <w:p w14:paraId="461FD77C" w14:textId="0A98ACCB" w:rsidR="00570E49" w:rsidRPr="00775240" w:rsidRDefault="00570E49" w:rsidP="004E75D7">
      <w:pPr>
        <w:pStyle w:val="Paragraphedeliste"/>
        <w:autoSpaceDE w:val="0"/>
        <w:autoSpaceDN w:val="0"/>
        <w:adjustRightInd w:val="0"/>
        <w:spacing w:after="0" w:line="240" w:lineRule="auto"/>
        <w:jc w:val="center"/>
        <w:rPr>
          <w:rFonts w:cstheme="minorHAnsi"/>
          <w:color w:val="0000FF"/>
          <w:sz w:val="24"/>
          <w:szCs w:val="24"/>
        </w:rPr>
      </w:pPr>
      <w:r w:rsidRPr="00775240">
        <w:rPr>
          <w:rFonts w:cstheme="minorHAnsi"/>
          <w:i/>
          <w:iCs/>
          <w:color w:val="000000"/>
          <w:sz w:val="24"/>
          <w:szCs w:val="24"/>
        </w:rPr>
        <w:t xml:space="preserve">Courriel : </w:t>
      </w:r>
      <w:r w:rsidR="006A6206" w:rsidRPr="00775240">
        <w:rPr>
          <w:rFonts w:cstheme="minorHAnsi"/>
          <w:color w:val="0000FF"/>
          <w:sz w:val="24"/>
          <w:szCs w:val="24"/>
        </w:rPr>
        <w:t>recrutement@</w:t>
      </w:r>
      <w:r w:rsidRPr="00775240">
        <w:rPr>
          <w:rFonts w:cstheme="minorHAnsi"/>
          <w:color w:val="0000FF"/>
          <w:sz w:val="24"/>
          <w:szCs w:val="24"/>
        </w:rPr>
        <w:t>missioninclusion.ca</w:t>
      </w:r>
    </w:p>
    <w:p w14:paraId="4E9A9606" w14:textId="77777777" w:rsidR="00570E49" w:rsidRPr="00775240" w:rsidRDefault="00570E49" w:rsidP="00775240">
      <w:pPr>
        <w:pStyle w:val="Paragraphedeliste"/>
        <w:autoSpaceDE w:val="0"/>
        <w:autoSpaceDN w:val="0"/>
        <w:adjustRightInd w:val="0"/>
        <w:spacing w:after="0" w:line="240" w:lineRule="auto"/>
        <w:jc w:val="both"/>
        <w:rPr>
          <w:rFonts w:cstheme="minorHAnsi"/>
          <w:color w:val="FF0066"/>
          <w:sz w:val="24"/>
          <w:szCs w:val="24"/>
        </w:rPr>
      </w:pPr>
    </w:p>
    <w:p w14:paraId="0E07F755" w14:textId="330213B6" w:rsidR="009F0383" w:rsidRPr="00775240" w:rsidRDefault="00570E49" w:rsidP="004E75D7">
      <w:pPr>
        <w:autoSpaceDE w:val="0"/>
        <w:autoSpaceDN w:val="0"/>
        <w:adjustRightInd w:val="0"/>
        <w:spacing w:after="0" w:line="240" w:lineRule="auto"/>
        <w:jc w:val="center"/>
        <w:rPr>
          <w:rFonts w:cstheme="minorHAnsi"/>
          <w:i/>
          <w:color w:val="000000" w:themeColor="text1"/>
          <w:sz w:val="24"/>
          <w:szCs w:val="24"/>
        </w:rPr>
      </w:pPr>
      <w:r w:rsidRPr="00775240">
        <w:rPr>
          <w:rFonts w:cstheme="minorHAnsi"/>
          <w:color w:val="BE0055"/>
          <w:sz w:val="24"/>
          <w:szCs w:val="24"/>
        </w:rPr>
        <w:t>Mission inclusion</w:t>
      </w:r>
      <w:r w:rsidRPr="00775240">
        <w:rPr>
          <w:rFonts w:cstheme="minorHAnsi"/>
          <w:color w:val="FF0066"/>
          <w:sz w:val="24"/>
          <w:szCs w:val="24"/>
        </w:rPr>
        <w:t xml:space="preserve"> </w:t>
      </w:r>
      <w:r w:rsidRPr="00775240">
        <w:rPr>
          <w:rFonts w:cstheme="minorHAnsi"/>
          <w:i/>
          <w:color w:val="000000" w:themeColor="text1"/>
          <w:sz w:val="24"/>
          <w:szCs w:val="24"/>
        </w:rPr>
        <w:t>est un milieu de travail inclusif souscrivant au principe d’accessibilité, de diversité et d’égalité. À</w:t>
      </w:r>
      <w:r w:rsidRPr="00775240">
        <w:rPr>
          <w:rFonts w:cstheme="minorHAnsi"/>
          <w:i/>
          <w:iCs/>
          <w:color w:val="000000" w:themeColor="text1"/>
          <w:sz w:val="24"/>
          <w:szCs w:val="24"/>
        </w:rPr>
        <w:t xml:space="preserve"> </w:t>
      </w:r>
      <w:r w:rsidRPr="00775240">
        <w:rPr>
          <w:rFonts w:cstheme="minorHAnsi"/>
          <w:i/>
          <w:color w:val="000000" w:themeColor="text1"/>
          <w:sz w:val="24"/>
          <w:szCs w:val="24"/>
        </w:rPr>
        <w:t>tout moment durant le processus de recrutement, dans la mesure où il répond aux exigences du poste, une candidate ou un candidat peut demander une mesure d’adaptation.</w:t>
      </w:r>
    </w:p>
    <w:p w14:paraId="71BAFF16" w14:textId="2DD8E442" w:rsidR="00775160" w:rsidRPr="00775240" w:rsidRDefault="00775160" w:rsidP="00775240">
      <w:pPr>
        <w:autoSpaceDE w:val="0"/>
        <w:autoSpaceDN w:val="0"/>
        <w:adjustRightInd w:val="0"/>
        <w:spacing w:after="0" w:line="240" w:lineRule="auto"/>
        <w:jc w:val="both"/>
        <w:rPr>
          <w:rFonts w:cstheme="minorHAnsi"/>
          <w:i/>
          <w:color w:val="000000" w:themeColor="text1"/>
          <w:sz w:val="24"/>
          <w:szCs w:val="24"/>
        </w:rPr>
      </w:pPr>
    </w:p>
    <w:p w14:paraId="74B975CA" w14:textId="09E8C0F8" w:rsidR="00775160" w:rsidRPr="00B66052" w:rsidRDefault="00775160" w:rsidP="00BA0677">
      <w:pPr>
        <w:autoSpaceDE w:val="0"/>
        <w:autoSpaceDN w:val="0"/>
        <w:adjustRightInd w:val="0"/>
        <w:spacing w:after="0" w:line="240" w:lineRule="auto"/>
        <w:jc w:val="both"/>
        <w:rPr>
          <w:rFonts w:ascii="Arial" w:hAnsi="Arial" w:cs="Arial"/>
          <w:i/>
          <w:color w:val="000000" w:themeColor="text1"/>
          <w:sz w:val="24"/>
          <w:szCs w:val="24"/>
        </w:rPr>
      </w:pPr>
    </w:p>
    <w:sectPr w:rsidR="00775160" w:rsidRPr="00B66052" w:rsidSect="00BA0677">
      <w:pgSz w:w="12240" w:h="15840"/>
      <w:pgMar w:top="1134" w:right="1418" w:bottom="567" w:left="1418"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bir Ben Ghazi" w:date="2026-03-13T11:38:00Z" w:initials="AB">
    <w:p w14:paraId="3938DB78" w14:textId="77777777" w:rsidR="004E5D89" w:rsidRDefault="004E5D89" w:rsidP="004E5D89">
      <w:pPr>
        <w:pStyle w:val="Commentaire"/>
      </w:pPr>
      <w:r>
        <w:rPr>
          <w:rStyle w:val="Marquedecommentaire"/>
        </w:rPr>
        <w:annotationRef/>
      </w:r>
      <w:r>
        <w:t xml:space="preserve">C un poste à temps plein </w:t>
      </w:r>
    </w:p>
    <w:p w14:paraId="554864BB" w14:textId="77777777" w:rsidR="004E5D89" w:rsidRDefault="004E5D89" w:rsidP="004E5D89">
      <w:pPr>
        <w:pStyle w:val="Commentaire"/>
        <w:ind w:left="300"/>
      </w:pPr>
      <w:r>
        <w:t xml:space="preserve">Il faut aussi penser et mentionner comment on va répartir les 28 h / semaines - est ce que c sur 4 jours ou 5 jours ? </w:t>
      </w:r>
    </w:p>
  </w:comment>
  <w:comment w:id="1" w:author="Abir Ben Ghazi" w:date="2026-03-13T11:46:00Z" w:initials="AB">
    <w:p w14:paraId="58F5C683" w14:textId="77777777" w:rsidR="00BE0FCB" w:rsidRDefault="00BE0FCB" w:rsidP="001629B9">
      <w:pPr>
        <w:pStyle w:val="Commentaire"/>
      </w:pPr>
      <w:r>
        <w:rPr>
          <w:rStyle w:val="Marquedecommentaire"/>
        </w:rPr>
        <w:annotationRef/>
      </w:r>
      <w:r>
        <w:t xml:space="preserve">Est-ce que c toujours d’actualité ?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4864BB" w15:done="1"/>
  <w15:commentEx w15:paraId="58F5C68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47C4F4" w16cex:dateUtc="2026-03-13T15:38:00Z"/>
  <w16cex:commentExtensible w16cex:durableId="14B51868" w16cex:dateUtc="2026-03-13T15: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4864BB" w16cid:durableId="0047C4F4"/>
  <w16cid:commentId w16cid:paraId="58F5C683" w16cid:durableId="14B5186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B6EFD" w14:textId="77777777" w:rsidR="00E41A3E" w:rsidRDefault="00E41A3E" w:rsidP="004A3B10">
      <w:pPr>
        <w:spacing w:after="0" w:line="240" w:lineRule="auto"/>
      </w:pPr>
      <w:r>
        <w:separator/>
      </w:r>
    </w:p>
  </w:endnote>
  <w:endnote w:type="continuationSeparator" w:id="0">
    <w:p w14:paraId="41810121" w14:textId="77777777" w:rsidR="00E41A3E" w:rsidRDefault="00E41A3E" w:rsidP="004A3B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G Times">
    <w:altName w:val="Times New Roman"/>
    <w:charset w:val="00"/>
    <w:family w:val="roman"/>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Gill Sans">
    <w:altName w:val="Arial"/>
    <w:charset w:val="B1"/>
    <w:family w:val="swiss"/>
    <w:pitch w:val="variable"/>
    <w:sig w:usb0="80000A67" w:usb1="00000000" w:usb2="00000000" w:usb3="00000000" w:csb0="000001F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0AAC3" w14:textId="77777777" w:rsidR="00E41A3E" w:rsidRDefault="00E41A3E" w:rsidP="004A3B10">
      <w:pPr>
        <w:spacing w:after="0" w:line="240" w:lineRule="auto"/>
      </w:pPr>
      <w:r>
        <w:separator/>
      </w:r>
    </w:p>
  </w:footnote>
  <w:footnote w:type="continuationSeparator" w:id="0">
    <w:p w14:paraId="4A0550C7" w14:textId="77777777" w:rsidR="00E41A3E" w:rsidRDefault="00E41A3E" w:rsidP="004A3B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2AE"/>
    <w:multiLevelType w:val="hybridMultilevel"/>
    <w:tmpl w:val="26F4B1E2"/>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 w15:restartNumberingAfterBreak="0">
    <w:nsid w:val="032553EA"/>
    <w:multiLevelType w:val="hybridMultilevel"/>
    <w:tmpl w:val="E368ADF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0EC83820"/>
    <w:multiLevelType w:val="hybridMultilevel"/>
    <w:tmpl w:val="664E51E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11841A18"/>
    <w:multiLevelType w:val="multilevel"/>
    <w:tmpl w:val="7DD0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5B61AC"/>
    <w:multiLevelType w:val="hybridMultilevel"/>
    <w:tmpl w:val="B74C53F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14B22AB1"/>
    <w:multiLevelType w:val="hybridMultilevel"/>
    <w:tmpl w:val="88409354"/>
    <w:lvl w:ilvl="0" w:tplc="0DA60E1E">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181A4386"/>
    <w:multiLevelType w:val="hybridMultilevel"/>
    <w:tmpl w:val="425664F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F5F36F8"/>
    <w:multiLevelType w:val="hybridMultilevel"/>
    <w:tmpl w:val="02166890"/>
    <w:lvl w:ilvl="0" w:tplc="0DA60E1E">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1FE37957"/>
    <w:multiLevelType w:val="hybridMultilevel"/>
    <w:tmpl w:val="7A7441C8"/>
    <w:lvl w:ilvl="0" w:tplc="D090D802">
      <w:numFmt w:val="bullet"/>
      <w:lvlText w:val="-"/>
      <w:lvlJc w:val="left"/>
      <w:pPr>
        <w:ind w:left="720" w:hanging="360"/>
      </w:pPr>
      <w:rPr>
        <w:rFonts w:ascii="Arial" w:eastAsiaTheme="minorHAnsi"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6EE26E1"/>
    <w:multiLevelType w:val="hybridMultilevel"/>
    <w:tmpl w:val="6526C53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29252085"/>
    <w:multiLevelType w:val="hybridMultilevel"/>
    <w:tmpl w:val="AA4E1A5E"/>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1" w15:restartNumberingAfterBreak="0">
    <w:nsid w:val="2B8E3249"/>
    <w:multiLevelType w:val="hybridMultilevel"/>
    <w:tmpl w:val="B2F621A8"/>
    <w:lvl w:ilvl="0" w:tplc="5970B1E2">
      <w:numFmt w:val="bullet"/>
      <w:lvlText w:val="-"/>
      <w:lvlJc w:val="left"/>
      <w:pPr>
        <w:ind w:left="1080" w:hanging="360"/>
      </w:pPr>
      <w:rPr>
        <w:rFonts w:ascii="Arial" w:eastAsia="Times New Roman" w:hAnsi="Arial" w:cs="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2" w15:restartNumberingAfterBreak="0">
    <w:nsid w:val="2C6306FE"/>
    <w:multiLevelType w:val="hybridMultilevel"/>
    <w:tmpl w:val="5BB6C4B2"/>
    <w:lvl w:ilvl="0" w:tplc="3D9E4D96">
      <w:start w:val="1"/>
      <w:numFmt w:val="bullet"/>
      <w:lvlText w:val=""/>
      <w:lvlJc w:val="left"/>
      <w:pPr>
        <w:ind w:left="360" w:hanging="360"/>
      </w:pPr>
      <w:rPr>
        <w:rFonts w:ascii="Symbol" w:hAnsi="Symbol" w:hint="default"/>
        <w:color w:val="000000" w:themeColor="text1"/>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3" w15:restartNumberingAfterBreak="0">
    <w:nsid w:val="2DC47E24"/>
    <w:multiLevelType w:val="hybridMultilevel"/>
    <w:tmpl w:val="FD88F664"/>
    <w:lvl w:ilvl="0" w:tplc="0DA60E1E">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33E045BF"/>
    <w:multiLevelType w:val="hybridMultilevel"/>
    <w:tmpl w:val="E2406D8A"/>
    <w:lvl w:ilvl="0" w:tplc="A8AEBFCC">
      <w:start w:val="1"/>
      <w:numFmt w:val="bullet"/>
      <w:lvlText w:val=""/>
      <w:lvlJc w:val="left"/>
      <w:pPr>
        <w:ind w:left="720" w:hanging="360"/>
      </w:pPr>
      <w:rPr>
        <w:rFonts w:ascii="Symbol" w:hAnsi="Symbol" w:hint="default"/>
      </w:rPr>
    </w:lvl>
    <w:lvl w:ilvl="1" w:tplc="6DC21870">
      <w:start w:val="1"/>
      <w:numFmt w:val="bullet"/>
      <w:lvlText w:val="o"/>
      <w:lvlJc w:val="left"/>
      <w:pPr>
        <w:ind w:left="1440" w:hanging="360"/>
      </w:pPr>
      <w:rPr>
        <w:rFonts w:ascii="Courier New" w:hAnsi="Courier New" w:hint="default"/>
      </w:rPr>
    </w:lvl>
    <w:lvl w:ilvl="2" w:tplc="BE82FA74">
      <w:start w:val="1"/>
      <w:numFmt w:val="bullet"/>
      <w:lvlText w:val=""/>
      <w:lvlJc w:val="left"/>
      <w:pPr>
        <w:ind w:left="2160" w:hanging="360"/>
      </w:pPr>
      <w:rPr>
        <w:rFonts w:ascii="Wingdings" w:hAnsi="Wingdings" w:hint="default"/>
      </w:rPr>
    </w:lvl>
    <w:lvl w:ilvl="3" w:tplc="CF744E5E">
      <w:start w:val="1"/>
      <w:numFmt w:val="bullet"/>
      <w:lvlText w:val=""/>
      <w:lvlJc w:val="left"/>
      <w:pPr>
        <w:ind w:left="2880" w:hanging="360"/>
      </w:pPr>
      <w:rPr>
        <w:rFonts w:ascii="Symbol" w:hAnsi="Symbol" w:hint="default"/>
      </w:rPr>
    </w:lvl>
    <w:lvl w:ilvl="4" w:tplc="D3A8620C">
      <w:start w:val="1"/>
      <w:numFmt w:val="bullet"/>
      <w:lvlText w:val="o"/>
      <w:lvlJc w:val="left"/>
      <w:pPr>
        <w:ind w:left="3600" w:hanging="360"/>
      </w:pPr>
      <w:rPr>
        <w:rFonts w:ascii="Courier New" w:hAnsi="Courier New" w:hint="default"/>
      </w:rPr>
    </w:lvl>
    <w:lvl w:ilvl="5" w:tplc="DB0A9792">
      <w:start w:val="1"/>
      <w:numFmt w:val="bullet"/>
      <w:lvlText w:val=""/>
      <w:lvlJc w:val="left"/>
      <w:pPr>
        <w:ind w:left="4320" w:hanging="360"/>
      </w:pPr>
      <w:rPr>
        <w:rFonts w:ascii="Wingdings" w:hAnsi="Wingdings" w:hint="default"/>
      </w:rPr>
    </w:lvl>
    <w:lvl w:ilvl="6" w:tplc="24264960">
      <w:start w:val="1"/>
      <w:numFmt w:val="bullet"/>
      <w:lvlText w:val=""/>
      <w:lvlJc w:val="left"/>
      <w:pPr>
        <w:ind w:left="5040" w:hanging="360"/>
      </w:pPr>
      <w:rPr>
        <w:rFonts w:ascii="Symbol" w:hAnsi="Symbol" w:hint="default"/>
      </w:rPr>
    </w:lvl>
    <w:lvl w:ilvl="7" w:tplc="462EDE42">
      <w:start w:val="1"/>
      <w:numFmt w:val="bullet"/>
      <w:lvlText w:val="o"/>
      <w:lvlJc w:val="left"/>
      <w:pPr>
        <w:ind w:left="5760" w:hanging="360"/>
      </w:pPr>
      <w:rPr>
        <w:rFonts w:ascii="Courier New" w:hAnsi="Courier New" w:hint="default"/>
      </w:rPr>
    </w:lvl>
    <w:lvl w:ilvl="8" w:tplc="1D940D60">
      <w:start w:val="1"/>
      <w:numFmt w:val="bullet"/>
      <w:lvlText w:val=""/>
      <w:lvlJc w:val="left"/>
      <w:pPr>
        <w:ind w:left="6480" w:hanging="360"/>
      </w:pPr>
      <w:rPr>
        <w:rFonts w:ascii="Wingdings" w:hAnsi="Wingdings" w:hint="default"/>
      </w:rPr>
    </w:lvl>
  </w:abstractNum>
  <w:abstractNum w:abstractNumId="15" w15:restartNumberingAfterBreak="0">
    <w:nsid w:val="3918065F"/>
    <w:multiLevelType w:val="hybridMultilevel"/>
    <w:tmpl w:val="2812B350"/>
    <w:lvl w:ilvl="0" w:tplc="A782968E">
      <w:start w:val="1"/>
      <w:numFmt w:val="bullet"/>
      <w:lvlText w:val=""/>
      <w:lvlJc w:val="left"/>
      <w:pPr>
        <w:ind w:left="720" w:hanging="360"/>
      </w:pPr>
      <w:rPr>
        <w:rFonts w:ascii="Symbol" w:hAnsi="Symbol" w:hint="default"/>
      </w:rPr>
    </w:lvl>
    <w:lvl w:ilvl="1" w:tplc="53B82C82">
      <w:start w:val="1"/>
      <w:numFmt w:val="bullet"/>
      <w:lvlText w:val="o"/>
      <w:lvlJc w:val="left"/>
      <w:pPr>
        <w:ind w:left="1440" w:hanging="360"/>
      </w:pPr>
      <w:rPr>
        <w:rFonts w:ascii="Courier New" w:hAnsi="Courier New" w:hint="default"/>
      </w:rPr>
    </w:lvl>
    <w:lvl w:ilvl="2" w:tplc="C8F6FACA">
      <w:start w:val="1"/>
      <w:numFmt w:val="bullet"/>
      <w:lvlText w:val=""/>
      <w:lvlJc w:val="left"/>
      <w:pPr>
        <w:ind w:left="2160" w:hanging="360"/>
      </w:pPr>
      <w:rPr>
        <w:rFonts w:ascii="Wingdings" w:hAnsi="Wingdings" w:hint="default"/>
      </w:rPr>
    </w:lvl>
    <w:lvl w:ilvl="3" w:tplc="D146E9E0">
      <w:start w:val="1"/>
      <w:numFmt w:val="bullet"/>
      <w:lvlText w:val=""/>
      <w:lvlJc w:val="left"/>
      <w:pPr>
        <w:ind w:left="2880" w:hanging="360"/>
      </w:pPr>
      <w:rPr>
        <w:rFonts w:ascii="Symbol" w:hAnsi="Symbol" w:hint="default"/>
      </w:rPr>
    </w:lvl>
    <w:lvl w:ilvl="4" w:tplc="CE2ADF3C">
      <w:start w:val="1"/>
      <w:numFmt w:val="bullet"/>
      <w:lvlText w:val="o"/>
      <w:lvlJc w:val="left"/>
      <w:pPr>
        <w:ind w:left="3600" w:hanging="360"/>
      </w:pPr>
      <w:rPr>
        <w:rFonts w:ascii="Courier New" w:hAnsi="Courier New" w:hint="default"/>
      </w:rPr>
    </w:lvl>
    <w:lvl w:ilvl="5" w:tplc="9D6A850A">
      <w:start w:val="1"/>
      <w:numFmt w:val="bullet"/>
      <w:lvlText w:val=""/>
      <w:lvlJc w:val="left"/>
      <w:pPr>
        <w:ind w:left="4320" w:hanging="360"/>
      </w:pPr>
      <w:rPr>
        <w:rFonts w:ascii="Wingdings" w:hAnsi="Wingdings" w:hint="default"/>
      </w:rPr>
    </w:lvl>
    <w:lvl w:ilvl="6" w:tplc="52C4B84C">
      <w:start w:val="1"/>
      <w:numFmt w:val="bullet"/>
      <w:lvlText w:val=""/>
      <w:lvlJc w:val="left"/>
      <w:pPr>
        <w:ind w:left="5040" w:hanging="360"/>
      </w:pPr>
      <w:rPr>
        <w:rFonts w:ascii="Symbol" w:hAnsi="Symbol" w:hint="default"/>
      </w:rPr>
    </w:lvl>
    <w:lvl w:ilvl="7" w:tplc="B2E0C4A6">
      <w:start w:val="1"/>
      <w:numFmt w:val="bullet"/>
      <w:lvlText w:val="o"/>
      <w:lvlJc w:val="left"/>
      <w:pPr>
        <w:ind w:left="5760" w:hanging="360"/>
      </w:pPr>
      <w:rPr>
        <w:rFonts w:ascii="Courier New" w:hAnsi="Courier New" w:hint="default"/>
      </w:rPr>
    </w:lvl>
    <w:lvl w:ilvl="8" w:tplc="C45EED6A">
      <w:start w:val="1"/>
      <w:numFmt w:val="bullet"/>
      <w:lvlText w:val=""/>
      <w:lvlJc w:val="left"/>
      <w:pPr>
        <w:ind w:left="6480" w:hanging="360"/>
      </w:pPr>
      <w:rPr>
        <w:rFonts w:ascii="Wingdings" w:hAnsi="Wingdings" w:hint="default"/>
      </w:rPr>
    </w:lvl>
  </w:abstractNum>
  <w:abstractNum w:abstractNumId="16" w15:restartNumberingAfterBreak="0">
    <w:nsid w:val="396211E1"/>
    <w:multiLevelType w:val="hybridMultilevel"/>
    <w:tmpl w:val="4498DCBE"/>
    <w:lvl w:ilvl="0" w:tplc="0DA60E1E">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3C5835C9"/>
    <w:multiLevelType w:val="hybridMultilevel"/>
    <w:tmpl w:val="CD48DFB6"/>
    <w:lvl w:ilvl="0" w:tplc="51A6ADE6">
      <w:start w:val="5"/>
      <w:numFmt w:val="bullet"/>
      <w:lvlText w:val="-"/>
      <w:lvlJc w:val="left"/>
      <w:pPr>
        <w:ind w:left="720" w:hanging="360"/>
      </w:pPr>
      <w:rPr>
        <w:rFonts w:ascii="Gill Sans MT" w:eastAsiaTheme="minorHAnsi" w:hAnsi="Gill Sans MT" w:cs="Gill Sans MT"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3F683F2C"/>
    <w:multiLevelType w:val="hybridMultilevel"/>
    <w:tmpl w:val="98662C4C"/>
    <w:lvl w:ilvl="0" w:tplc="CF5ECCF6">
      <w:numFmt w:val="bullet"/>
      <w:lvlText w:val="-"/>
      <w:lvlJc w:val="left"/>
      <w:pPr>
        <w:ind w:left="720" w:hanging="360"/>
      </w:pPr>
      <w:rPr>
        <w:rFonts w:ascii="Arial" w:eastAsiaTheme="minorHAnsi"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15:restartNumberingAfterBreak="0">
    <w:nsid w:val="46E03BAA"/>
    <w:multiLevelType w:val="hybridMultilevel"/>
    <w:tmpl w:val="6E063DA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5CAA3978"/>
    <w:multiLevelType w:val="hybridMultilevel"/>
    <w:tmpl w:val="E0024F5E"/>
    <w:lvl w:ilvl="0" w:tplc="5DBEC3A6">
      <w:start w:val="1"/>
      <w:numFmt w:val="bullet"/>
      <w:lvlText w:val=""/>
      <w:lvlJc w:val="left"/>
      <w:pPr>
        <w:ind w:left="720" w:hanging="360"/>
      </w:pPr>
      <w:rPr>
        <w:rFonts w:ascii="Symbol" w:hAnsi="Symbol" w:hint="default"/>
      </w:rPr>
    </w:lvl>
    <w:lvl w:ilvl="1" w:tplc="4D566944">
      <w:start w:val="1"/>
      <w:numFmt w:val="bullet"/>
      <w:lvlText w:val="o"/>
      <w:lvlJc w:val="left"/>
      <w:pPr>
        <w:ind w:left="1440" w:hanging="360"/>
      </w:pPr>
      <w:rPr>
        <w:rFonts w:ascii="Courier New" w:hAnsi="Courier New" w:hint="default"/>
      </w:rPr>
    </w:lvl>
    <w:lvl w:ilvl="2" w:tplc="E4DC8CEC">
      <w:start w:val="1"/>
      <w:numFmt w:val="bullet"/>
      <w:lvlText w:val=""/>
      <w:lvlJc w:val="left"/>
      <w:pPr>
        <w:ind w:left="2160" w:hanging="360"/>
      </w:pPr>
      <w:rPr>
        <w:rFonts w:ascii="Wingdings" w:hAnsi="Wingdings" w:hint="default"/>
      </w:rPr>
    </w:lvl>
    <w:lvl w:ilvl="3" w:tplc="9F36800E">
      <w:start w:val="1"/>
      <w:numFmt w:val="bullet"/>
      <w:lvlText w:val=""/>
      <w:lvlJc w:val="left"/>
      <w:pPr>
        <w:ind w:left="2880" w:hanging="360"/>
      </w:pPr>
      <w:rPr>
        <w:rFonts w:ascii="Symbol" w:hAnsi="Symbol" w:hint="default"/>
      </w:rPr>
    </w:lvl>
    <w:lvl w:ilvl="4" w:tplc="2926F778">
      <w:start w:val="1"/>
      <w:numFmt w:val="bullet"/>
      <w:lvlText w:val="o"/>
      <w:lvlJc w:val="left"/>
      <w:pPr>
        <w:ind w:left="3600" w:hanging="360"/>
      </w:pPr>
      <w:rPr>
        <w:rFonts w:ascii="Courier New" w:hAnsi="Courier New" w:hint="default"/>
      </w:rPr>
    </w:lvl>
    <w:lvl w:ilvl="5" w:tplc="3EBABBE4">
      <w:start w:val="1"/>
      <w:numFmt w:val="bullet"/>
      <w:lvlText w:val=""/>
      <w:lvlJc w:val="left"/>
      <w:pPr>
        <w:ind w:left="4320" w:hanging="360"/>
      </w:pPr>
      <w:rPr>
        <w:rFonts w:ascii="Wingdings" w:hAnsi="Wingdings" w:hint="default"/>
      </w:rPr>
    </w:lvl>
    <w:lvl w:ilvl="6" w:tplc="97D8E1E6">
      <w:start w:val="1"/>
      <w:numFmt w:val="bullet"/>
      <w:lvlText w:val=""/>
      <w:lvlJc w:val="left"/>
      <w:pPr>
        <w:ind w:left="5040" w:hanging="360"/>
      </w:pPr>
      <w:rPr>
        <w:rFonts w:ascii="Symbol" w:hAnsi="Symbol" w:hint="default"/>
      </w:rPr>
    </w:lvl>
    <w:lvl w:ilvl="7" w:tplc="D472B0C0">
      <w:start w:val="1"/>
      <w:numFmt w:val="bullet"/>
      <w:lvlText w:val="o"/>
      <w:lvlJc w:val="left"/>
      <w:pPr>
        <w:ind w:left="5760" w:hanging="360"/>
      </w:pPr>
      <w:rPr>
        <w:rFonts w:ascii="Courier New" w:hAnsi="Courier New" w:hint="default"/>
      </w:rPr>
    </w:lvl>
    <w:lvl w:ilvl="8" w:tplc="666E15CE">
      <w:start w:val="1"/>
      <w:numFmt w:val="bullet"/>
      <w:lvlText w:val=""/>
      <w:lvlJc w:val="left"/>
      <w:pPr>
        <w:ind w:left="6480" w:hanging="360"/>
      </w:pPr>
      <w:rPr>
        <w:rFonts w:ascii="Wingdings" w:hAnsi="Wingdings" w:hint="default"/>
      </w:rPr>
    </w:lvl>
  </w:abstractNum>
  <w:abstractNum w:abstractNumId="21" w15:restartNumberingAfterBreak="0">
    <w:nsid w:val="69D25E81"/>
    <w:multiLevelType w:val="hybridMultilevel"/>
    <w:tmpl w:val="9446C73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6BF0364F"/>
    <w:multiLevelType w:val="hybridMultilevel"/>
    <w:tmpl w:val="783AD118"/>
    <w:lvl w:ilvl="0" w:tplc="39B8AD6A">
      <w:start w:val="1"/>
      <w:numFmt w:val="bullet"/>
      <w:lvlText w:val="·"/>
      <w:lvlJc w:val="left"/>
      <w:pPr>
        <w:ind w:left="720" w:hanging="360"/>
      </w:pPr>
      <w:rPr>
        <w:rFonts w:ascii="Symbol" w:hAnsi="Symbol" w:hint="default"/>
      </w:rPr>
    </w:lvl>
    <w:lvl w:ilvl="1" w:tplc="35288E3E">
      <w:start w:val="1"/>
      <w:numFmt w:val="bullet"/>
      <w:lvlText w:val="o"/>
      <w:lvlJc w:val="left"/>
      <w:pPr>
        <w:ind w:left="1440" w:hanging="360"/>
      </w:pPr>
      <w:rPr>
        <w:rFonts w:ascii="Courier New" w:hAnsi="Courier New" w:hint="default"/>
      </w:rPr>
    </w:lvl>
    <w:lvl w:ilvl="2" w:tplc="44F01F7C">
      <w:start w:val="1"/>
      <w:numFmt w:val="bullet"/>
      <w:lvlText w:val=""/>
      <w:lvlJc w:val="left"/>
      <w:pPr>
        <w:ind w:left="2160" w:hanging="360"/>
      </w:pPr>
      <w:rPr>
        <w:rFonts w:ascii="Wingdings" w:hAnsi="Wingdings" w:hint="default"/>
      </w:rPr>
    </w:lvl>
    <w:lvl w:ilvl="3" w:tplc="48B818F4">
      <w:start w:val="1"/>
      <w:numFmt w:val="bullet"/>
      <w:lvlText w:val=""/>
      <w:lvlJc w:val="left"/>
      <w:pPr>
        <w:ind w:left="2880" w:hanging="360"/>
      </w:pPr>
      <w:rPr>
        <w:rFonts w:ascii="Symbol" w:hAnsi="Symbol" w:hint="default"/>
      </w:rPr>
    </w:lvl>
    <w:lvl w:ilvl="4" w:tplc="C5C6B1C6">
      <w:start w:val="1"/>
      <w:numFmt w:val="bullet"/>
      <w:lvlText w:val="o"/>
      <w:lvlJc w:val="left"/>
      <w:pPr>
        <w:ind w:left="3600" w:hanging="360"/>
      </w:pPr>
      <w:rPr>
        <w:rFonts w:ascii="Courier New" w:hAnsi="Courier New" w:hint="default"/>
      </w:rPr>
    </w:lvl>
    <w:lvl w:ilvl="5" w:tplc="8B3C21C6">
      <w:start w:val="1"/>
      <w:numFmt w:val="bullet"/>
      <w:lvlText w:val=""/>
      <w:lvlJc w:val="left"/>
      <w:pPr>
        <w:ind w:left="4320" w:hanging="360"/>
      </w:pPr>
      <w:rPr>
        <w:rFonts w:ascii="Wingdings" w:hAnsi="Wingdings" w:hint="default"/>
      </w:rPr>
    </w:lvl>
    <w:lvl w:ilvl="6" w:tplc="FF6456A4">
      <w:start w:val="1"/>
      <w:numFmt w:val="bullet"/>
      <w:lvlText w:val=""/>
      <w:lvlJc w:val="left"/>
      <w:pPr>
        <w:ind w:left="5040" w:hanging="360"/>
      </w:pPr>
      <w:rPr>
        <w:rFonts w:ascii="Symbol" w:hAnsi="Symbol" w:hint="default"/>
      </w:rPr>
    </w:lvl>
    <w:lvl w:ilvl="7" w:tplc="4B765BB4">
      <w:start w:val="1"/>
      <w:numFmt w:val="bullet"/>
      <w:lvlText w:val="o"/>
      <w:lvlJc w:val="left"/>
      <w:pPr>
        <w:ind w:left="5760" w:hanging="360"/>
      </w:pPr>
      <w:rPr>
        <w:rFonts w:ascii="Courier New" w:hAnsi="Courier New" w:hint="default"/>
      </w:rPr>
    </w:lvl>
    <w:lvl w:ilvl="8" w:tplc="6E56553A">
      <w:start w:val="1"/>
      <w:numFmt w:val="bullet"/>
      <w:lvlText w:val=""/>
      <w:lvlJc w:val="left"/>
      <w:pPr>
        <w:ind w:left="6480" w:hanging="360"/>
      </w:pPr>
      <w:rPr>
        <w:rFonts w:ascii="Wingdings" w:hAnsi="Wingdings" w:hint="default"/>
      </w:rPr>
    </w:lvl>
  </w:abstractNum>
  <w:abstractNum w:abstractNumId="23" w15:restartNumberingAfterBreak="0">
    <w:nsid w:val="6E6B5291"/>
    <w:multiLevelType w:val="hybridMultilevel"/>
    <w:tmpl w:val="9402A4E8"/>
    <w:lvl w:ilvl="0" w:tplc="3C389354">
      <w:numFmt w:val="bullet"/>
      <w:lvlText w:val="-"/>
      <w:lvlJc w:val="left"/>
      <w:pPr>
        <w:ind w:left="720" w:hanging="360"/>
      </w:pPr>
      <w:rPr>
        <w:rFonts w:ascii="Arial" w:eastAsiaTheme="minorHAnsi"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7D9E57C1"/>
    <w:multiLevelType w:val="hybridMultilevel"/>
    <w:tmpl w:val="C15A2B2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7E9738A0"/>
    <w:multiLevelType w:val="multilevel"/>
    <w:tmpl w:val="FDFA2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E27729"/>
    <w:multiLevelType w:val="hybridMultilevel"/>
    <w:tmpl w:val="6178D7F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534544011">
    <w:abstractNumId w:val="19"/>
  </w:num>
  <w:num w:numId="2" w16cid:durableId="1687713270">
    <w:abstractNumId w:val="21"/>
  </w:num>
  <w:num w:numId="3" w16cid:durableId="1090081972">
    <w:abstractNumId w:val="13"/>
  </w:num>
  <w:num w:numId="4" w16cid:durableId="1503160755">
    <w:abstractNumId w:val="16"/>
  </w:num>
  <w:num w:numId="5" w16cid:durableId="1772776410">
    <w:abstractNumId w:val="17"/>
  </w:num>
  <w:num w:numId="6" w16cid:durableId="2124304716">
    <w:abstractNumId w:val="5"/>
  </w:num>
  <w:num w:numId="7" w16cid:durableId="1638417093">
    <w:abstractNumId w:val="9"/>
  </w:num>
  <w:num w:numId="8" w16cid:durableId="1241021372">
    <w:abstractNumId w:val="7"/>
  </w:num>
  <w:num w:numId="9" w16cid:durableId="1760445387">
    <w:abstractNumId w:val="0"/>
  </w:num>
  <w:num w:numId="10" w16cid:durableId="1394548473">
    <w:abstractNumId w:val="14"/>
  </w:num>
  <w:num w:numId="11" w16cid:durableId="748312859">
    <w:abstractNumId w:val="15"/>
  </w:num>
  <w:num w:numId="12" w16cid:durableId="1588079856">
    <w:abstractNumId w:val="20"/>
  </w:num>
  <w:num w:numId="13" w16cid:durableId="2138721541">
    <w:abstractNumId w:val="22"/>
  </w:num>
  <w:num w:numId="14" w16cid:durableId="618223411">
    <w:abstractNumId w:val="25"/>
  </w:num>
  <w:num w:numId="15" w16cid:durableId="1177117729">
    <w:abstractNumId w:val="3"/>
  </w:num>
  <w:num w:numId="16" w16cid:durableId="902371744">
    <w:abstractNumId w:val="10"/>
  </w:num>
  <w:num w:numId="17" w16cid:durableId="2059818916">
    <w:abstractNumId w:val="1"/>
  </w:num>
  <w:num w:numId="18" w16cid:durableId="170409834">
    <w:abstractNumId w:val="6"/>
  </w:num>
  <w:num w:numId="19" w16cid:durableId="382291015">
    <w:abstractNumId w:val="4"/>
  </w:num>
  <w:num w:numId="20" w16cid:durableId="1207568910">
    <w:abstractNumId w:val="24"/>
  </w:num>
  <w:num w:numId="21" w16cid:durableId="800272967">
    <w:abstractNumId w:val="26"/>
  </w:num>
  <w:num w:numId="22" w16cid:durableId="1287586575">
    <w:abstractNumId w:val="2"/>
  </w:num>
  <w:num w:numId="23" w16cid:durableId="1497332735">
    <w:abstractNumId w:val="12"/>
  </w:num>
  <w:num w:numId="24" w16cid:durableId="1940984282">
    <w:abstractNumId w:val="23"/>
  </w:num>
  <w:num w:numId="25" w16cid:durableId="1410932116">
    <w:abstractNumId w:val="18"/>
  </w:num>
  <w:num w:numId="26" w16cid:durableId="425156493">
    <w:abstractNumId w:val="8"/>
  </w:num>
  <w:num w:numId="27" w16cid:durableId="2136604926">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bir Ben Ghazi">
    <w15:presenceInfo w15:providerId="AD" w15:userId="S::abenghazi@missioninclusion.ca::02ed2688-4a26-44c3-a6e7-09339762e7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C3E"/>
    <w:rsid w:val="00021DFD"/>
    <w:rsid w:val="000220F2"/>
    <w:rsid w:val="00024EEE"/>
    <w:rsid w:val="00027E22"/>
    <w:rsid w:val="00047FA3"/>
    <w:rsid w:val="00063F69"/>
    <w:rsid w:val="00074ED5"/>
    <w:rsid w:val="0007644C"/>
    <w:rsid w:val="00077245"/>
    <w:rsid w:val="0008276D"/>
    <w:rsid w:val="00091C99"/>
    <w:rsid w:val="000A4BCB"/>
    <w:rsid w:val="000B268E"/>
    <w:rsid w:val="000C4D22"/>
    <w:rsid w:val="000C4EBE"/>
    <w:rsid w:val="000D4F38"/>
    <w:rsid w:val="000D5BD9"/>
    <w:rsid w:val="000D61A7"/>
    <w:rsid w:val="000D7391"/>
    <w:rsid w:val="000E0899"/>
    <w:rsid w:val="000E215B"/>
    <w:rsid w:val="000E3970"/>
    <w:rsid w:val="000F1895"/>
    <w:rsid w:val="000F3CEF"/>
    <w:rsid w:val="00106DF4"/>
    <w:rsid w:val="00115794"/>
    <w:rsid w:val="00115F8C"/>
    <w:rsid w:val="0012026F"/>
    <w:rsid w:val="00141B4D"/>
    <w:rsid w:val="00144548"/>
    <w:rsid w:val="00151AF2"/>
    <w:rsid w:val="001629B9"/>
    <w:rsid w:val="00163017"/>
    <w:rsid w:val="00172AE7"/>
    <w:rsid w:val="00185AA8"/>
    <w:rsid w:val="001A0E39"/>
    <w:rsid w:val="001A0FE3"/>
    <w:rsid w:val="001B2B57"/>
    <w:rsid w:val="001B2F2C"/>
    <w:rsid w:val="001B5C71"/>
    <w:rsid w:val="001B6188"/>
    <w:rsid w:val="001C503C"/>
    <w:rsid w:val="001C57ED"/>
    <w:rsid w:val="001D3F9A"/>
    <w:rsid w:val="001E054B"/>
    <w:rsid w:val="001E3A59"/>
    <w:rsid w:val="001E795F"/>
    <w:rsid w:val="001F2363"/>
    <w:rsid w:val="001F3F51"/>
    <w:rsid w:val="00202855"/>
    <w:rsid w:val="00205075"/>
    <w:rsid w:val="0020583F"/>
    <w:rsid w:val="0022258A"/>
    <w:rsid w:val="002319C2"/>
    <w:rsid w:val="002345E9"/>
    <w:rsid w:val="0024038C"/>
    <w:rsid w:val="00241C7A"/>
    <w:rsid w:val="00250F68"/>
    <w:rsid w:val="00252A32"/>
    <w:rsid w:val="0025369F"/>
    <w:rsid w:val="00263318"/>
    <w:rsid w:val="00264496"/>
    <w:rsid w:val="00270EB8"/>
    <w:rsid w:val="0027349C"/>
    <w:rsid w:val="0027577D"/>
    <w:rsid w:val="002773A2"/>
    <w:rsid w:val="00295E23"/>
    <w:rsid w:val="002961C3"/>
    <w:rsid w:val="002961FC"/>
    <w:rsid w:val="002A0DF6"/>
    <w:rsid w:val="002A1D84"/>
    <w:rsid w:val="002A64EC"/>
    <w:rsid w:val="002B196D"/>
    <w:rsid w:val="002C73CF"/>
    <w:rsid w:val="002E4626"/>
    <w:rsid w:val="002E6468"/>
    <w:rsid w:val="002F7F76"/>
    <w:rsid w:val="003000F8"/>
    <w:rsid w:val="0031474E"/>
    <w:rsid w:val="003149FD"/>
    <w:rsid w:val="003218B0"/>
    <w:rsid w:val="00327D1A"/>
    <w:rsid w:val="00352E38"/>
    <w:rsid w:val="003542BC"/>
    <w:rsid w:val="003543B2"/>
    <w:rsid w:val="0036254C"/>
    <w:rsid w:val="00362BE0"/>
    <w:rsid w:val="00365F90"/>
    <w:rsid w:val="003673A2"/>
    <w:rsid w:val="0037429E"/>
    <w:rsid w:val="00383DB0"/>
    <w:rsid w:val="003973DA"/>
    <w:rsid w:val="00397DB0"/>
    <w:rsid w:val="003A2CF0"/>
    <w:rsid w:val="003A4C9C"/>
    <w:rsid w:val="003A7477"/>
    <w:rsid w:val="003B24FE"/>
    <w:rsid w:val="003B322C"/>
    <w:rsid w:val="003C5B16"/>
    <w:rsid w:val="003D2569"/>
    <w:rsid w:val="003D5872"/>
    <w:rsid w:val="003E3F1A"/>
    <w:rsid w:val="003E5092"/>
    <w:rsid w:val="003E744D"/>
    <w:rsid w:val="003F1BA2"/>
    <w:rsid w:val="003F3BA6"/>
    <w:rsid w:val="00402921"/>
    <w:rsid w:val="00410360"/>
    <w:rsid w:val="004106D2"/>
    <w:rsid w:val="004164F0"/>
    <w:rsid w:val="004165C6"/>
    <w:rsid w:val="00422132"/>
    <w:rsid w:val="004318D5"/>
    <w:rsid w:val="00434138"/>
    <w:rsid w:val="00436216"/>
    <w:rsid w:val="00455E63"/>
    <w:rsid w:val="00456201"/>
    <w:rsid w:val="00460D0A"/>
    <w:rsid w:val="0046102E"/>
    <w:rsid w:val="00463171"/>
    <w:rsid w:val="00464C40"/>
    <w:rsid w:val="00467A21"/>
    <w:rsid w:val="00471607"/>
    <w:rsid w:val="00474D76"/>
    <w:rsid w:val="00475D5E"/>
    <w:rsid w:val="00475DB5"/>
    <w:rsid w:val="00495B2F"/>
    <w:rsid w:val="0049651C"/>
    <w:rsid w:val="004A1DA5"/>
    <w:rsid w:val="004A2BAD"/>
    <w:rsid w:val="004A3B10"/>
    <w:rsid w:val="004A7939"/>
    <w:rsid w:val="004B12DB"/>
    <w:rsid w:val="004B2F34"/>
    <w:rsid w:val="004B57BD"/>
    <w:rsid w:val="004B7B3E"/>
    <w:rsid w:val="004C338D"/>
    <w:rsid w:val="004C7EA1"/>
    <w:rsid w:val="004D0179"/>
    <w:rsid w:val="004D5323"/>
    <w:rsid w:val="004D6715"/>
    <w:rsid w:val="004D796E"/>
    <w:rsid w:val="004E26DF"/>
    <w:rsid w:val="004E5D89"/>
    <w:rsid w:val="004E75D7"/>
    <w:rsid w:val="004F4402"/>
    <w:rsid w:val="004F4B33"/>
    <w:rsid w:val="00512198"/>
    <w:rsid w:val="00513081"/>
    <w:rsid w:val="00515980"/>
    <w:rsid w:val="00515FE9"/>
    <w:rsid w:val="005234C1"/>
    <w:rsid w:val="005304E4"/>
    <w:rsid w:val="00530C2C"/>
    <w:rsid w:val="00530C91"/>
    <w:rsid w:val="00531122"/>
    <w:rsid w:val="005373EC"/>
    <w:rsid w:val="00552D71"/>
    <w:rsid w:val="005562C0"/>
    <w:rsid w:val="005602B6"/>
    <w:rsid w:val="00560E6C"/>
    <w:rsid w:val="00564F5A"/>
    <w:rsid w:val="00565A8C"/>
    <w:rsid w:val="00565FF3"/>
    <w:rsid w:val="005679B7"/>
    <w:rsid w:val="00570E49"/>
    <w:rsid w:val="00575DBF"/>
    <w:rsid w:val="00576E96"/>
    <w:rsid w:val="00580EA6"/>
    <w:rsid w:val="00581DFC"/>
    <w:rsid w:val="005939E2"/>
    <w:rsid w:val="00594810"/>
    <w:rsid w:val="005A0CBC"/>
    <w:rsid w:val="005A5D22"/>
    <w:rsid w:val="005A7987"/>
    <w:rsid w:val="005B6612"/>
    <w:rsid w:val="005B70C0"/>
    <w:rsid w:val="005C0783"/>
    <w:rsid w:val="005C105F"/>
    <w:rsid w:val="005C55BA"/>
    <w:rsid w:val="005D3C3C"/>
    <w:rsid w:val="005D7C6A"/>
    <w:rsid w:val="005E3888"/>
    <w:rsid w:val="005F6390"/>
    <w:rsid w:val="00605D76"/>
    <w:rsid w:val="00605D85"/>
    <w:rsid w:val="006063EC"/>
    <w:rsid w:val="006071E4"/>
    <w:rsid w:val="00607508"/>
    <w:rsid w:val="006100A7"/>
    <w:rsid w:val="006124E0"/>
    <w:rsid w:val="0061794D"/>
    <w:rsid w:val="00622215"/>
    <w:rsid w:val="00624138"/>
    <w:rsid w:val="006245B1"/>
    <w:rsid w:val="006304B9"/>
    <w:rsid w:val="00631B51"/>
    <w:rsid w:val="0064335A"/>
    <w:rsid w:val="00643B2D"/>
    <w:rsid w:val="00645894"/>
    <w:rsid w:val="00652244"/>
    <w:rsid w:val="00666301"/>
    <w:rsid w:val="00677365"/>
    <w:rsid w:val="006773CE"/>
    <w:rsid w:val="00677FA9"/>
    <w:rsid w:val="00682787"/>
    <w:rsid w:val="006918A7"/>
    <w:rsid w:val="0069377C"/>
    <w:rsid w:val="00695F79"/>
    <w:rsid w:val="006A6206"/>
    <w:rsid w:val="006B09FC"/>
    <w:rsid w:val="006B5975"/>
    <w:rsid w:val="006B62E8"/>
    <w:rsid w:val="006B689C"/>
    <w:rsid w:val="006B724B"/>
    <w:rsid w:val="006C104E"/>
    <w:rsid w:val="006C11F2"/>
    <w:rsid w:val="006D58C6"/>
    <w:rsid w:val="006D73ED"/>
    <w:rsid w:val="006E1669"/>
    <w:rsid w:val="006E17D2"/>
    <w:rsid w:val="006E2F59"/>
    <w:rsid w:val="007157D3"/>
    <w:rsid w:val="00724236"/>
    <w:rsid w:val="00731574"/>
    <w:rsid w:val="00734402"/>
    <w:rsid w:val="0073524A"/>
    <w:rsid w:val="00736EC1"/>
    <w:rsid w:val="0074111D"/>
    <w:rsid w:val="007425F1"/>
    <w:rsid w:val="00747106"/>
    <w:rsid w:val="00751E8F"/>
    <w:rsid w:val="0075461B"/>
    <w:rsid w:val="00771B2A"/>
    <w:rsid w:val="00773577"/>
    <w:rsid w:val="00775160"/>
    <w:rsid w:val="00775240"/>
    <w:rsid w:val="007A331E"/>
    <w:rsid w:val="007A4C04"/>
    <w:rsid w:val="007A6648"/>
    <w:rsid w:val="007B7A9E"/>
    <w:rsid w:val="007C12B6"/>
    <w:rsid w:val="007C4C98"/>
    <w:rsid w:val="007C61C5"/>
    <w:rsid w:val="007D13DC"/>
    <w:rsid w:val="007D72A1"/>
    <w:rsid w:val="007E3234"/>
    <w:rsid w:val="007F082C"/>
    <w:rsid w:val="007F33C0"/>
    <w:rsid w:val="007F6103"/>
    <w:rsid w:val="007F72E9"/>
    <w:rsid w:val="00804274"/>
    <w:rsid w:val="008071BC"/>
    <w:rsid w:val="00810F0B"/>
    <w:rsid w:val="00816E61"/>
    <w:rsid w:val="0082077E"/>
    <w:rsid w:val="00822DC1"/>
    <w:rsid w:val="008327F8"/>
    <w:rsid w:val="00841F50"/>
    <w:rsid w:val="008519ED"/>
    <w:rsid w:val="00853051"/>
    <w:rsid w:val="00864375"/>
    <w:rsid w:val="00864EF2"/>
    <w:rsid w:val="00870DCB"/>
    <w:rsid w:val="00884F28"/>
    <w:rsid w:val="008857DF"/>
    <w:rsid w:val="00893EB2"/>
    <w:rsid w:val="00894E6F"/>
    <w:rsid w:val="00895280"/>
    <w:rsid w:val="008A0692"/>
    <w:rsid w:val="008B2420"/>
    <w:rsid w:val="008B44C2"/>
    <w:rsid w:val="008B55A4"/>
    <w:rsid w:val="008B60A7"/>
    <w:rsid w:val="008C1381"/>
    <w:rsid w:val="008D3C4D"/>
    <w:rsid w:val="008E58B8"/>
    <w:rsid w:val="008E5C2E"/>
    <w:rsid w:val="008E6870"/>
    <w:rsid w:val="008F2840"/>
    <w:rsid w:val="008F572F"/>
    <w:rsid w:val="008F64C9"/>
    <w:rsid w:val="009004FC"/>
    <w:rsid w:val="00913C72"/>
    <w:rsid w:val="00925198"/>
    <w:rsid w:val="00930239"/>
    <w:rsid w:val="00930BC9"/>
    <w:rsid w:val="00932604"/>
    <w:rsid w:val="00935483"/>
    <w:rsid w:val="009376CB"/>
    <w:rsid w:val="00951587"/>
    <w:rsid w:val="00953C95"/>
    <w:rsid w:val="00963651"/>
    <w:rsid w:val="0097114A"/>
    <w:rsid w:val="009775CD"/>
    <w:rsid w:val="009839A9"/>
    <w:rsid w:val="00990B58"/>
    <w:rsid w:val="00996826"/>
    <w:rsid w:val="009B128C"/>
    <w:rsid w:val="009B1B29"/>
    <w:rsid w:val="009B51BF"/>
    <w:rsid w:val="009C6162"/>
    <w:rsid w:val="009E1ABE"/>
    <w:rsid w:val="009E25EF"/>
    <w:rsid w:val="009E5E5F"/>
    <w:rsid w:val="009F0383"/>
    <w:rsid w:val="009F12FB"/>
    <w:rsid w:val="009F57F8"/>
    <w:rsid w:val="00A00EB8"/>
    <w:rsid w:val="00A02B81"/>
    <w:rsid w:val="00A05D3E"/>
    <w:rsid w:val="00A108D7"/>
    <w:rsid w:val="00A11B28"/>
    <w:rsid w:val="00A14AD4"/>
    <w:rsid w:val="00A15772"/>
    <w:rsid w:val="00A204DA"/>
    <w:rsid w:val="00A21436"/>
    <w:rsid w:val="00A26F97"/>
    <w:rsid w:val="00A3032C"/>
    <w:rsid w:val="00A3357C"/>
    <w:rsid w:val="00A368DE"/>
    <w:rsid w:val="00A37C0F"/>
    <w:rsid w:val="00A40CBD"/>
    <w:rsid w:val="00A4388A"/>
    <w:rsid w:val="00A45F7D"/>
    <w:rsid w:val="00A509F0"/>
    <w:rsid w:val="00A53C3E"/>
    <w:rsid w:val="00A55F3A"/>
    <w:rsid w:val="00A63074"/>
    <w:rsid w:val="00A66F71"/>
    <w:rsid w:val="00A66FDB"/>
    <w:rsid w:val="00A72917"/>
    <w:rsid w:val="00A73C5F"/>
    <w:rsid w:val="00A76272"/>
    <w:rsid w:val="00A80F86"/>
    <w:rsid w:val="00A82525"/>
    <w:rsid w:val="00A8263D"/>
    <w:rsid w:val="00A82927"/>
    <w:rsid w:val="00A83500"/>
    <w:rsid w:val="00A84F4B"/>
    <w:rsid w:val="00A96737"/>
    <w:rsid w:val="00AA1250"/>
    <w:rsid w:val="00AA660E"/>
    <w:rsid w:val="00AA76CC"/>
    <w:rsid w:val="00AA7A6C"/>
    <w:rsid w:val="00AB3770"/>
    <w:rsid w:val="00AB59D6"/>
    <w:rsid w:val="00AC0771"/>
    <w:rsid w:val="00AC0B7D"/>
    <w:rsid w:val="00AC5F18"/>
    <w:rsid w:val="00AC605F"/>
    <w:rsid w:val="00AC63FC"/>
    <w:rsid w:val="00AD068C"/>
    <w:rsid w:val="00AD08C2"/>
    <w:rsid w:val="00AD7F8E"/>
    <w:rsid w:val="00AE7A31"/>
    <w:rsid w:val="00B10CDB"/>
    <w:rsid w:val="00B3055C"/>
    <w:rsid w:val="00B30687"/>
    <w:rsid w:val="00B32316"/>
    <w:rsid w:val="00B35487"/>
    <w:rsid w:val="00B43226"/>
    <w:rsid w:val="00B532E5"/>
    <w:rsid w:val="00B573F2"/>
    <w:rsid w:val="00B57445"/>
    <w:rsid w:val="00B65EA6"/>
    <w:rsid w:val="00B66052"/>
    <w:rsid w:val="00B66F0C"/>
    <w:rsid w:val="00B81B17"/>
    <w:rsid w:val="00B824C5"/>
    <w:rsid w:val="00B82CCE"/>
    <w:rsid w:val="00B846AF"/>
    <w:rsid w:val="00B8708D"/>
    <w:rsid w:val="00B95827"/>
    <w:rsid w:val="00B963AE"/>
    <w:rsid w:val="00BA0677"/>
    <w:rsid w:val="00BB37FB"/>
    <w:rsid w:val="00BB7F6B"/>
    <w:rsid w:val="00BC44BF"/>
    <w:rsid w:val="00BE0FCB"/>
    <w:rsid w:val="00BE1A07"/>
    <w:rsid w:val="00BE3301"/>
    <w:rsid w:val="00BF79BA"/>
    <w:rsid w:val="00C05D43"/>
    <w:rsid w:val="00C14D0D"/>
    <w:rsid w:val="00C2339E"/>
    <w:rsid w:val="00C254B0"/>
    <w:rsid w:val="00C27C37"/>
    <w:rsid w:val="00C33BF7"/>
    <w:rsid w:val="00C505E3"/>
    <w:rsid w:val="00C51684"/>
    <w:rsid w:val="00C64AC0"/>
    <w:rsid w:val="00C64D00"/>
    <w:rsid w:val="00C65C31"/>
    <w:rsid w:val="00C701BD"/>
    <w:rsid w:val="00C746C1"/>
    <w:rsid w:val="00C77B3F"/>
    <w:rsid w:val="00C77B5E"/>
    <w:rsid w:val="00C81568"/>
    <w:rsid w:val="00C81D16"/>
    <w:rsid w:val="00C9751E"/>
    <w:rsid w:val="00CA2A44"/>
    <w:rsid w:val="00CA5C82"/>
    <w:rsid w:val="00CB66BA"/>
    <w:rsid w:val="00CC513A"/>
    <w:rsid w:val="00CD278D"/>
    <w:rsid w:val="00CD7F28"/>
    <w:rsid w:val="00CD7FA2"/>
    <w:rsid w:val="00CE3AB7"/>
    <w:rsid w:val="00CF0172"/>
    <w:rsid w:val="00CF110C"/>
    <w:rsid w:val="00D0122E"/>
    <w:rsid w:val="00D14F28"/>
    <w:rsid w:val="00D15414"/>
    <w:rsid w:val="00D21E06"/>
    <w:rsid w:val="00D44CB3"/>
    <w:rsid w:val="00D51A9B"/>
    <w:rsid w:val="00D530D0"/>
    <w:rsid w:val="00D53F9E"/>
    <w:rsid w:val="00D759CF"/>
    <w:rsid w:val="00D84232"/>
    <w:rsid w:val="00D864E9"/>
    <w:rsid w:val="00D93D4C"/>
    <w:rsid w:val="00D94FC7"/>
    <w:rsid w:val="00DA0DC4"/>
    <w:rsid w:val="00DA16C5"/>
    <w:rsid w:val="00DB275D"/>
    <w:rsid w:val="00DB4618"/>
    <w:rsid w:val="00DB6994"/>
    <w:rsid w:val="00DC176F"/>
    <w:rsid w:val="00DC31E6"/>
    <w:rsid w:val="00DC6A9B"/>
    <w:rsid w:val="00DD1E61"/>
    <w:rsid w:val="00DD74C9"/>
    <w:rsid w:val="00DE00AE"/>
    <w:rsid w:val="00DE1407"/>
    <w:rsid w:val="00DE2C9F"/>
    <w:rsid w:val="00DE5046"/>
    <w:rsid w:val="00DE5C8A"/>
    <w:rsid w:val="00DF099C"/>
    <w:rsid w:val="00E037E6"/>
    <w:rsid w:val="00E046B9"/>
    <w:rsid w:val="00E06072"/>
    <w:rsid w:val="00E11F0E"/>
    <w:rsid w:val="00E156D7"/>
    <w:rsid w:val="00E36382"/>
    <w:rsid w:val="00E36C70"/>
    <w:rsid w:val="00E4176C"/>
    <w:rsid w:val="00E41A3E"/>
    <w:rsid w:val="00E4598A"/>
    <w:rsid w:val="00E47505"/>
    <w:rsid w:val="00E54EB2"/>
    <w:rsid w:val="00E64504"/>
    <w:rsid w:val="00E727B2"/>
    <w:rsid w:val="00E87318"/>
    <w:rsid w:val="00E93610"/>
    <w:rsid w:val="00EA71D1"/>
    <w:rsid w:val="00EA7761"/>
    <w:rsid w:val="00EB31E6"/>
    <w:rsid w:val="00EC115F"/>
    <w:rsid w:val="00EC2397"/>
    <w:rsid w:val="00EE3B64"/>
    <w:rsid w:val="00EE7A70"/>
    <w:rsid w:val="00EF17C8"/>
    <w:rsid w:val="00F00F9E"/>
    <w:rsid w:val="00F04728"/>
    <w:rsid w:val="00F075A5"/>
    <w:rsid w:val="00F10AAE"/>
    <w:rsid w:val="00F13568"/>
    <w:rsid w:val="00F20EF7"/>
    <w:rsid w:val="00F22760"/>
    <w:rsid w:val="00F300C1"/>
    <w:rsid w:val="00F51B38"/>
    <w:rsid w:val="00F52565"/>
    <w:rsid w:val="00F5317E"/>
    <w:rsid w:val="00F76CB8"/>
    <w:rsid w:val="00F867AE"/>
    <w:rsid w:val="00F94C49"/>
    <w:rsid w:val="00FA1AD0"/>
    <w:rsid w:val="00FA557F"/>
    <w:rsid w:val="00FA7900"/>
    <w:rsid w:val="00FB0A2F"/>
    <w:rsid w:val="00FD1551"/>
    <w:rsid w:val="00FE783E"/>
    <w:rsid w:val="00FF5780"/>
    <w:rsid w:val="02ACC657"/>
    <w:rsid w:val="085A694C"/>
    <w:rsid w:val="0890EB0D"/>
    <w:rsid w:val="09F37DC5"/>
    <w:rsid w:val="100E1BBB"/>
    <w:rsid w:val="103A1563"/>
    <w:rsid w:val="1512EEA9"/>
    <w:rsid w:val="175266EF"/>
    <w:rsid w:val="17FFB33C"/>
    <w:rsid w:val="1B1DA8C7"/>
    <w:rsid w:val="1C2212F1"/>
    <w:rsid w:val="1D5A028A"/>
    <w:rsid w:val="26108257"/>
    <w:rsid w:val="27568019"/>
    <w:rsid w:val="27AC52B8"/>
    <w:rsid w:val="29482319"/>
    <w:rsid w:val="2AA10B2C"/>
    <w:rsid w:val="2AE3F37A"/>
    <w:rsid w:val="2DCD39D1"/>
    <w:rsid w:val="32A54D30"/>
    <w:rsid w:val="338C2B6A"/>
    <w:rsid w:val="353D9758"/>
    <w:rsid w:val="3951CE10"/>
    <w:rsid w:val="39900442"/>
    <w:rsid w:val="3F257AF9"/>
    <w:rsid w:val="41ECBEFE"/>
    <w:rsid w:val="42F3EE52"/>
    <w:rsid w:val="472F6F22"/>
    <w:rsid w:val="498C7B85"/>
    <w:rsid w:val="4B4E9893"/>
    <w:rsid w:val="4C51AFE1"/>
    <w:rsid w:val="4CCD43F7"/>
    <w:rsid w:val="51A6F5DD"/>
    <w:rsid w:val="526204AE"/>
    <w:rsid w:val="52B29DDD"/>
    <w:rsid w:val="53EC2F16"/>
    <w:rsid w:val="54E2E5BD"/>
    <w:rsid w:val="55B2CDCD"/>
    <w:rsid w:val="5816310A"/>
    <w:rsid w:val="59D053CC"/>
    <w:rsid w:val="5CE21A49"/>
    <w:rsid w:val="6225A84E"/>
    <w:rsid w:val="63A98330"/>
    <w:rsid w:val="65958F96"/>
    <w:rsid w:val="6AE8E5AA"/>
    <w:rsid w:val="6BFC25FA"/>
    <w:rsid w:val="6F4570A9"/>
    <w:rsid w:val="704A6E73"/>
    <w:rsid w:val="72872D22"/>
    <w:rsid w:val="73E34DF9"/>
    <w:rsid w:val="7504B739"/>
    <w:rsid w:val="78A1D0B6"/>
    <w:rsid w:val="78D32A92"/>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3924C"/>
  <w15:docId w15:val="{4FA379C3-5164-4B57-9BEB-6E1E0F5F1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C6A"/>
  </w:style>
  <w:style w:type="paragraph" w:styleId="Titre1">
    <w:name w:val="heading 1"/>
    <w:basedOn w:val="Normal"/>
    <w:next w:val="Normal"/>
    <w:link w:val="Titre1Car"/>
    <w:qFormat/>
    <w:rsid w:val="003543B2"/>
    <w:pPr>
      <w:keepNext/>
      <w:spacing w:before="240" w:after="60" w:line="240" w:lineRule="auto"/>
      <w:outlineLvl w:val="0"/>
    </w:pPr>
    <w:rPr>
      <w:rFonts w:ascii="Arial" w:eastAsia="Times New Roman" w:hAnsi="Arial" w:cs="Arial"/>
      <w:b/>
      <w:bCs/>
      <w:kern w:val="32"/>
      <w:sz w:val="32"/>
      <w:szCs w:val="32"/>
      <w:lang w:val="fr-FR" w:eastAsia="fr-FR"/>
    </w:rPr>
  </w:style>
  <w:style w:type="paragraph" w:styleId="Titre2">
    <w:name w:val="heading 2"/>
    <w:basedOn w:val="Normal"/>
    <w:next w:val="Normal"/>
    <w:link w:val="Titre2Car"/>
    <w:uiPriority w:val="9"/>
    <w:semiHidden/>
    <w:unhideWhenUsed/>
    <w:qFormat/>
    <w:rsid w:val="003543B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semiHidden/>
    <w:unhideWhenUsed/>
    <w:qFormat/>
    <w:rsid w:val="003543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3543B2"/>
    <w:rPr>
      <w:rFonts w:ascii="Arial" w:eastAsia="Times New Roman" w:hAnsi="Arial" w:cs="Arial"/>
      <w:b/>
      <w:bCs/>
      <w:kern w:val="32"/>
      <w:sz w:val="32"/>
      <w:szCs w:val="32"/>
      <w:lang w:val="fr-FR" w:eastAsia="fr-FR"/>
    </w:rPr>
  </w:style>
  <w:style w:type="character" w:customStyle="1" w:styleId="Titre2Car">
    <w:name w:val="Titre 2 Car"/>
    <w:basedOn w:val="Policepardfaut"/>
    <w:link w:val="Titre2"/>
    <w:uiPriority w:val="9"/>
    <w:semiHidden/>
    <w:rsid w:val="003543B2"/>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semiHidden/>
    <w:rsid w:val="003543B2"/>
    <w:rPr>
      <w:rFonts w:asciiTheme="majorHAnsi" w:eastAsiaTheme="majorEastAsia" w:hAnsiTheme="majorHAnsi" w:cstheme="majorBidi"/>
      <w:b/>
      <w:bCs/>
      <w:color w:val="4F81BD" w:themeColor="accent1"/>
    </w:rPr>
  </w:style>
  <w:style w:type="paragraph" w:styleId="TM1">
    <w:name w:val="toc 1"/>
    <w:basedOn w:val="Normal"/>
    <w:next w:val="Normal"/>
    <w:autoRedefine/>
    <w:uiPriority w:val="39"/>
    <w:unhideWhenUsed/>
    <w:qFormat/>
    <w:rsid w:val="003543B2"/>
    <w:pPr>
      <w:spacing w:after="100"/>
    </w:pPr>
  </w:style>
  <w:style w:type="paragraph" w:styleId="TM2">
    <w:name w:val="toc 2"/>
    <w:basedOn w:val="Normal"/>
    <w:next w:val="Normal"/>
    <w:autoRedefine/>
    <w:uiPriority w:val="39"/>
    <w:unhideWhenUsed/>
    <w:qFormat/>
    <w:rsid w:val="003543B2"/>
    <w:pPr>
      <w:spacing w:after="100"/>
      <w:ind w:left="220"/>
    </w:pPr>
  </w:style>
  <w:style w:type="paragraph" w:styleId="TM3">
    <w:name w:val="toc 3"/>
    <w:basedOn w:val="Normal"/>
    <w:next w:val="Normal"/>
    <w:autoRedefine/>
    <w:uiPriority w:val="39"/>
    <w:semiHidden/>
    <w:unhideWhenUsed/>
    <w:qFormat/>
    <w:rsid w:val="003543B2"/>
    <w:pPr>
      <w:spacing w:after="100"/>
      <w:ind w:left="440"/>
    </w:pPr>
    <w:rPr>
      <w:rFonts w:eastAsiaTheme="minorEastAsia"/>
      <w:lang w:eastAsia="fr-CA"/>
    </w:rPr>
  </w:style>
  <w:style w:type="paragraph" w:styleId="Titre">
    <w:name w:val="Title"/>
    <w:basedOn w:val="Normal"/>
    <w:link w:val="TitreCar"/>
    <w:qFormat/>
    <w:rsid w:val="003543B2"/>
    <w:pPr>
      <w:spacing w:after="0" w:line="240" w:lineRule="auto"/>
      <w:jc w:val="center"/>
    </w:pPr>
    <w:rPr>
      <w:rFonts w:ascii="CG Times" w:eastAsia="Times New Roman" w:hAnsi="CG Times" w:cs="Times New Roman"/>
      <w:b/>
      <w:smallCaps/>
      <w:sz w:val="36"/>
      <w:szCs w:val="20"/>
      <w:lang w:eastAsia="fr-FR"/>
    </w:rPr>
  </w:style>
  <w:style w:type="character" w:customStyle="1" w:styleId="TitreCar">
    <w:name w:val="Titre Car"/>
    <w:basedOn w:val="Policepardfaut"/>
    <w:link w:val="Titre"/>
    <w:rsid w:val="003543B2"/>
    <w:rPr>
      <w:rFonts w:ascii="CG Times" w:eastAsia="Times New Roman" w:hAnsi="CG Times" w:cs="Times New Roman"/>
      <w:b/>
      <w:smallCaps/>
      <w:sz w:val="36"/>
      <w:szCs w:val="20"/>
      <w:lang w:eastAsia="fr-FR"/>
    </w:rPr>
  </w:style>
  <w:style w:type="paragraph" w:styleId="Sansinterligne">
    <w:name w:val="No Spacing"/>
    <w:uiPriority w:val="1"/>
    <w:qFormat/>
    <w:rsid w:val="003543B2"/>
    <w:pPr>
      <w:spacing w:after="0" w:line="240" w:lineRule="auto"/>
    </w:pPr>
  </w:style>
  <w:style w:type="paragraph" w:styleId="Paragraphedeliste">
    <w:name w:val="List Paragraph"/>
    <w:basedOn w:val="Normal"/>
    <w:uiPriority w:val="34"/>
    <w:qFormat/>
    <w:rsid w:val="003543B2"/>
    <w:pPr>
      <w:ind w:left="720"/>
      <w:contextualSpacing/>
    </w:pPr>
  </w:style>
  <w:style w:type="paragraph" w:styleId="En-ttedetabledesmatires">
    <w:name w:val="TOC Heading"/>
    <w:basedOn w:val="Titre1"/>
    <w:next w:val="Normal"/>
    <w:uiPriority w:val="39"/>
    <w:semiHidden/>
    <w:unhideWhenUsed/>
    <w:qFormat/>
    <w:rsid w:val="003543B2"/>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fr-CA" w:eastAsia="fr-CA"/>
    </w:rPr>
  </w:style>
  <w:style w:type="paragraph" w:styleId="Textedebulles">
    <w:name w:val="Balloon Text"/>
    <w:basedOn w:val="Normal"/>
    <w:link w:val="TextedebullesCar"/>
    <w:uiPriority w:val="99"/>
    <w:semiHidden/>
    <w:unhideWhenUsed/>
    <w:rsid w:val="00F00F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00F9E"/>
    <w:rPr>
      <w:rFonts w:ascii="Segoe UI" w:hAnsi="Segoe UI" w:cs="Segoe UI"/>
      <w:sz w:val="18"/>
      <w:szCs w:val="18"/>
    </w:rPr>
  </w:style>
  <w:style w:type="character" w:styleId="Marquedecommentaire">
    <w:name w:val="annotation reference"/>
    <w:basedOn w:val="Policepardfaut"/>
    <w:uiPriority w:val="99"/>
    <w:semiHidden/>
    <w:unhideWhenUsed/>
    <w:rsid w:val="00E36C70"/>
    <w:rPr>
      <w:sz w:val="16"/>
      <w:szCs w:val="16"/>
    </w:rPr>
  </w:style>
  <w:style w:type="paragraph" w:styleId="Commentaire">
    <w:name w:val="annotation text"/>
    <w:basedOn w:val="Normal"/>
    <w:link w:val="CommentaireCar"/>
    <w:uiPriority w:val="99"/>
    <w:unhideWhenUsed/>
    <w:rsid w:val="00E36C70"/>
    <w:pPr>
      <w:spacing w:line="240" w:lineRule="auto"/>
    </w:pPr>
    <w:rPr>
      <w:sz w:val="20"/>
      <w:szCs w:val="20"/>
    </w:rPr>
  </w:style>
  <w:style w:type="character" w:customStyle="1" w:styleId="CommentaireCar">
    <w:name w:val="Commentaire Car"/>
    <w:basedOn w:val="Policepardfaut"/>
    <w:link w:val="Commentaire"/>
    <w:uiPriority w:val="99"/>
    <w:rsid w:val="00E36C70"/>
    <w:rPr>
      <w:sz w:val="20"/>
      <w:szCs w:val="20"/>
    </w:rPr>
  </w:style>
  <w:style w:type="paragraph" w:styleId="Objetducommentaire">
    <w:name w:val="annotation subject"/>
    <w:basedOn w:val="Commentaire"/>
    <w:next w:val="Commentaire"/>
    <w:link w:val="ObjetducommentaireCar"/>
    <w:uiPriority w:val="99"/>
    <w:semiHidden/>
    <w:unhideWhenUsed/>
    <w:rsid w:val="00E36C70"/>
    <w:rPr>
      <w:b/>
      <w:bCs/>
    </w:rPr>
  </w:style>
  <w:style w:type="character" w:customStyle="1" w:styleId="ObjetducommentaireCar">
    <w:name w:val="Objet du commentaire Car"/>
    <w:basedOn w:val="CommentaireCar"/>
    <w:link w:val="Objetducommentaire"/>
    <w:uiPriority w:val="99"/>
    <w:semiHidden/>
    <w:rsid w:val="00E36C70"/>
    <w:rPr>
      <w:b/>
      <w:bCs/>
      <w:sz w:val="20"/>
      <w:szCs w:val="20"/>
    </w:rPr>
  </w:style>
  <w:style w:type="character" w:styleId="Lienhypertexte">
    <w:name w:val="Hyperlink"/>
    <w:basedOn w:val="Policepardfaut"/>
    <w:uiPriority w:val="99"/>
    <w:unhideWhenUsed/>
    <w:rsid w:val="001F2363"/>
    <w:rPr>
      <w:color w:val="0000FF" w:themeColor="hyperlink"/>
      <w:u w:val="single"/>
    </w:rPr>
  </w:style>
  <w:style w:type="character" w:styleId="Mentionnonrsolue">
    <w:name w:val="Unresolved Mention"/>
    <w:basedOn w:val="Policepardfaut"/>
    <w:uiPriority w:val="99"/>
    <w:semiHidden/>
    <w:unhideWhenUsed/>
    <w:rsid w:val="001F2363"/>
    <w:rPr>
      <w:color w:val="605E5C"/>
      <w:shd w:val="clear" w:color="auto" w:fill="E1DFDD"/>
    </w:rPr>
  </w:style>
  <w:style w:type="character" w:customStyle="1" w:styleId="apple-converted-space">
    <w:name w:val="apple-converted-space"/>
    <w:basedOn w:val="Policepardfaut"/>
    <w:rsid w:val="001B2B57"/>
  </w:style>
  <w:style w:type="paragraph" w:styleId="Rvision">
    <w:name w:val="Revision"/>
    <w:hidden/>
    <w:uiPriority w:val="99"/>
    <w:semiHidden/>
    <w:rsid w:val="00B824C5"/>
    <w:pPr>
      <w:spacing w:after="0" w:line="240" w:lineRule="auto"/>
    </w:pPr>
  </w:style>
  <w:style w:type="paragraph" w:styleId="En-tte">
    <w:name w:val="header"/>
    <w:basedOn w:val="Normal"/>
    <w:link w:val="En-tteCar"/>
    <w:uiPriority w:val="99"/>
    <w:unhideWhenUsed/>
    <w:rsid w:val="004A3B10"/>
    <w:pPr>
      <w:tabs>
        <w:tab w:val="center" w:pos="4320"/>
        <w:tab w:val="right" w:pos="8640"/>
      </w:tabs>
      <w:spacing w:after="0" w:line="240" w:lineRule="auto"/>
    </w:pPr>
  </w:style>
  <w:style w:type="character" w:customStyle="1" w:styleId="En-tteCar">
    <w:name w:val="En-tête Car"/>
    <w:basedOn w:val="Policepardfaut"/>
    <w:link w:val="En-tte"/>
    <w:uiPriority w:val="99"/>
    <w:rsid w:val="004A3B10"/>
  </w:style>
  <w:style w:type="paragraph" w:styleId="Pieddepage">
    <w:name w:val="footer"/>
    <w:basedOn w:val="Normal"/>
    <w:link w:val="PieddepageCar"/>
    <w:uiPriority w:val="99"/>
    <w:unhideWhenUsed/>
    <w:rsid w:val="004A3B10"/>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4A3B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141127">
      <w:bodyDiv w:val="1"/>
      <w:marLeft w:val="0"/>
      <w:marRight w:val="0"/>
      <w:marTop w:val="0"/>
      <w:marBottom w:val="0"/>
      <w:divBdr>
        <w:top w:val="none" w:sz="0" w:space="0" w:color="auto"/>
        <w:left w:val="none" w:sz="0" w:space="0" w:color="auto"/>
        <w:bottom w:val="none" w:sz="0" w:space="0" w:color="auto"/>
        <w:right w:val="none" w:sz="0" w:space="0" w:color="auto"/>
      </w:divBdr>
    </w:div>
    <w:div w:id="801771830">
      <w:bodyDiv w:val="1"/>
      <w:marLeft w:val="0"/>
      <w:marRight w:val="0"/>
      <w:marTop w:val="0"/>
      <w:marBottom w:val="0"/>
      <w:divBdr>
        <w:top w:val="none" w:sz="0" w:space="0" w:color="auto"/>
        <w:left w:val="none" w:sz="0" w:space="0" w:color="auto"/>
        <w:bottom w:val="none" w:sz="0" w:space="0" w:color="auto"/>
        <w:right w:val="none" w:sz="0" w:space="0" w:color="auto"/>
      </w:divBdr>
    </w:div>
    <w:div w:id="836113445">
      <w:bodyDiv w:val="1"/>
      <w:marLeft w:val="0"/>
      <w:marRight w:val="0"/>
      <w:marTop w:val="0"/>
      <w:marBottom w:val="0"/>
      <w:divBdr>
        <w:top w:val="none" w:sz="0" w:space="0" w:color="auto"/>
        <w:left w:val="none" w:sz="0" w:space="0" w:color="auto"/>
        <w:bottom w:val="none" w:sz="0" w:space="0" w:color="auto"/>
        <w:right w:val="none" w:sz="0" w:space="0" w:color="auto"/>
      </w:divBdr>
    </w:div>
    <w:div w:id="1744254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61C4E836C66944ABC91B1F6D4222CE9" ma:contentTypeVersion="3" ma:contentTypeDescription="Create a new document." ma:contentTypeScope="" ma:versionID="fcd0588898e140dabfcbefbdc78ebed9">
  <xsd:schema xmlns:xsd="http://www.w3.org/2001/XMLSchema" xmlns:xs="http://www.w3.org/2001/XMLSchema" xmlns:p="http://schemas.microsoft.com/office/2006/metadata/properties" xmlns:ns2="e833be83-6380-4f9c-9fe1-0058a4152d81" targetNamespace="http://schemas.microsoft.com/office/2006/metadata/properties" ma:root="true" ma:fieldsID="476b55008cd91ad2a14199fdbd2b59bb" ns2:_="">
    <xsd:import namespace="e833be83-6380-4f9c-9fe1-0058a4152d8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33be83-6380-4f9c-9fe1-0058a4152d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8EA159-01C1-44BA-99C2-C65D17D2CC82}">
  <ds:schemaRefs>
    <ds:schemaRef ds:uri="http://schemas.openxmlformats.org/officeDocument/2006/bibliography"/>
  </ds:schemaRefs>
</ds:datastoreItem>
</file>

<file path=customXml/itemProps2.xml><?xml version="1.0" encoding="utf-8"?>
<ds:datastoreItem xmlns:ds="http://schemas.openxmlformats.org/officeDocument/2006/customXml" ds:itemID="{97BD3805-0FD5-4C84-BEE0-EF9FB30BF762}">
  <ds:schemaRefs>
    <ds:schemaRef ds:uri="http://schemas.microsoft.com/sharepoint/v3/contenttype/forms"/>
  </ds:schemaRefs>
</ds:datastoreItem>
</file>

<file path=customXml/itemProps3.xml><?xml version="1.0" encoding="utf-8"?>
<ds:datastoreItem xmlns:ds="http://schemas.openxmlformats.org/officeDocument/2006/customXml" ds:itemID="{2F9EA750-6CCB-4454-B3CA-AC9553B9427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B69425B-B073-4C28-890C-EEA27C64D9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33be83-6380-4f9c-9fe1-0058a4152d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1875</TotalTime>
  <Pages>3</Pages>
  <Words>777</Words>
  <Characters>4754</Characters>
  <Application>Microsoft Office Word</Application>
  <DocSecurity>0</DocSecurity>
  <Lines>101</Lines>
  <Paragraphs>66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Frédérique Thomas</dc:creator>
  <cp:keywords/>
  <cp:lastModifiedBy>Abir Ben Ghazi</cp:lastModifiedBy>
  <cp:revision>74</cp:revision>
  <dcterms:created xsi:type="dcterms:W3CDTF">2026-03-03T17:49:00Z</dcterms:created>
  <dcterms:modified xsi:type="dcterms:W3CDTF">2026-03-17T18:00:00Z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0x010100B61C4E836C66944ABC91B1F6D4222CE9</vt:lpwstr>
  </property>
  <property fmtid="{D5CDD505-2E9C-101B-9397-08002B2CF9AE}" pid="3" name="Order">
    <vt:r8>1549200</vt:r8>
  </property>
  <property fmtid="{D5CDD505-2E9C-101B-9397-08002B2CF9AE}" pid="4" name="ComplianceAssetId">
    <vt:lpwstr/>
  </property>
</Properties>
</file>